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EF" w:rsidRDefault="009E1BEF" w:rsidP="009E1BEF">
      <w:pPr>
        <w:widowControl/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Краткий а</w:t>
      </w:r>
      <w:r w:rsidR="0083342C" w:rsidRPr="008334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нализ работы</w:t>
      </w:r>
    </w:p>
    <w:p w:rsidR="0083342C" w:rsidRDefault="0083342C" w:rsidP="009E1BEF">
      <w:pPr>
        <w:widowControl/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334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МОУ ДО «</w:t>
      </w:r>
      <w:proofErr w:type="spellStart"/>
      <w:r w:rsidRPr="008334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Турочакская</w:t>
      </w:r>
      <w:proofErr w:type="spellEnd"/>
      <w:r w:rsidRPr="008334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ДЮСШ за 2019-2020 уч. г.</w:t>
      </w:r>
    </w:p>
    <w:p w:rsidR="00886ABF" w:rsidRPr="0083342C" w:rsidRDefault="00886ABF" w:rsidP="00886ABF">
      <w:pPr>
        <w:widowControl/>
        <w:suppressAutoHyphens w:val="0"/>
        <w:ind w:firstLine="708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Васильева Е.В.</w:t>
      </w:r>
    </w:p>
    <w:bookmarkEnd w:id="0"/>
    <w:p w:rsidR="0083342C" w:rsidRPr="0083342C" w:rsidRDefault="0083342C" w:rsidP="0083342C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83342C" w:rsidRPr="0083342C" w:rsidRDefault="0083342C" w:rsidP="0083342C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Деятельность МОУ ДО «</w:t>
      </w:r>
      <w:proofErr w:type="spellStart"/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>Турочакская</w:t>
      </w:r>
      <w:proofErr w:type="spellEnd"/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ДЮСШ» проводится в соответствии с нормативно-правовыми документами:</w:t>
      </w:r>
    </w:p>
    <w:p w:rsidR="0083342C" w:rsidRPr="0083342C" w:rsidRDefault="0083342C" w:rsidP="0083342C">
      <w:pPr>
        <w:widowControl/>
        <w:suppressAutoHyphens w:val="0"/>
        <w:ind w:firstLine="708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>-</w:t>
      </w:r>
      <w:r w:rsidRPr="0083342C">
        <w:rPr>
          <w:rFonts w:ascii="Times New Roman" w:eastAsia="Times New Roman" w:hAnsi="Times New Roman" w:cs="Times New Roman"/>
          <w:bCs/>
          <w:color w:val="0D0D0D"/>
          <w:kern w:val="24"/>
          <w:lang w:eastAsia="ru-RU" w:bidi="ar-SA"/>
        </w:rPr>
        <w:t xml:space="preserve"> </w:t>
      </w:r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Федеральным  Законом «Об образовании в Российской Федерации» (№ 273-ФЗ от 29.12.2012г.,  с изменениями и дополнениями).</w:t>
      </w:r>
    </w:p>
    <w:p w:rsidR="0083342C" w:rsidRPr="0083342C" w:rsidRDefault="0083342C" w:rsidP="0083342C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 Приказом Министерства образования и науки Российской Федерации от 14 июня 2013 г. N 462 «Об утверждении порядка проведения </w:t>
      </w:r>
      <w:proofErr w:type="spellStart"/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>самообследования</w:t>
      </w:r>
      <w:proofErr w:type="spellEnd"/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образовательной организацией»;</w:t>
      </w:r>
    </w:p>
    <w:p w:rsidR="0083342C" w:rsidRPr="0083342C" w:rsidRDefault="0083342C" w:rsidP="0083342C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 Приказом Министерства образования и науки Российской Федерации от 10 декабря 2013 г. N 1324 «Об утверждении показателей деятельности образовательной организации, подлежащей </w:t>
      </w:r>
      <w:proofErr w:type="spellStart"/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>самообследованию</w:t>
      </w:r>
      <w:proofErr w:type="spellEnd"/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>».</w:t>
      </w:r>
    </w:p>
    <w:p w:rsidR="0083342C" w:rsidRPr="0083342C" w:rsidRDefault="0083342C" w:rsidP="0083342C">
      <w:pPr>
        <w:widowControl/>
        <w:suppressAutoHyphens w:val="0"/>
        <w:ind w:firstLine="708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- Приказом  </w:t>
      </w:r>
      <w:proofErr w:type="spellStart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Минпросвещения</w:t>
      </w:r>
      <w:proofErr w:type="spellEnd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52831); </w:t>
      </w:r>
    </w:p>
    <w:p w:rsidR="0083342C" w:rsidRPr="0083342C" w:rsidRDefault="0083342C" w:rsidP="0083342C">
      <w:pPr>
        <w:widowControl/>
        <w:suppressAutoHyphens w:val="0"/>
        <w:ind w:firstLine="708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83342C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- </w:t>
      </w:r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Приказом  Министерства спорта Российской Федерации от 15.11.2018 г. № 939 "Об утверждении федеральных государственных требований к минимуму содержания, структуре, условиям реализации дополнительных  предпрофессиональных программ в области физической культуры и спорта и к срокам </w:t>
      </w:r>
      <w:proofErr w:type="gramStart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обучения по</w:t>
      </w:r>
      <w:proofErr w:type="gramEnd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этим программам"</w:t>
      </w:r>
    </w:p>
    <w:p w:rsidR="0083342C" w:rsidRPr="0083342C" w:rsidRDefault="0083342C" w:rsidP="0083342C">
      <w:pPr>
        <w:widowControl/>
        <w:suppressAutoHyphens w:val="0"/>
        <w:ind w:firstLine="708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-</w:t>
      </w:r>
      <w:r w:rsidRPr="0083342C">
        <w:rPr>
          <w:rFonts w:ascii="Times New Roman" w:eastAsia="Times New Roman" w:hAnsi="Times New Roman" w:cs="Times New Roman"/>
          <w:bCs/>
          <w:color w:val="000000"/>
          <w:kern w:val="24"/>
          <w:lang w:eastAsia="ru-RU" w:bidi="ar-SA"/>
        </w:rPr>
        <w:t xml:space="preserve"> </w:t>
      </w:r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Постановлением Главного государственного санитарного врача РФ от 4 июля 2014 г.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режима  работы образовательных организаций дополнительного образования детей</w:t>
      </w:r>
      <w:proofErr w:type="gramEnd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"».</w:t>
      </w:r>
    </w:p>
    <w:p w:rsidR="0083342C" w:rsidRPr="0083342C" w:rsidRDefault="0083342C" w:rsidP="0083342C">
      <w:pPr>
        <w:widowControl/>
        <w:suppressAutoHyphens w:val="0"/>
        <w:ind w:firstLine="708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proofErr w:type="gramStart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-</w:t>
      </w:r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Концепцией  развития дополнительного образования детей (утверждена распоряжением</w:t>
      </w:r>
      <w:proofErr w:type="gramEnd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</w:t>
      </w:r>
      <w:proofErr w:type="gramStart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Правительства Российской Федерации от 4 сентября 2014 г.  № 1726-р).</w:t>
      </w:r>
      <w:proofErr w:type="gramEnd"/>
    </w:p>
    <w:p w:rsidR="0083342C" w:rsidRPr="0083342C" w:rsidRDefault="0083342C" w:rsidP="0083342C">
      <w:pPr>
        <w:widowControl/>
        <w:suppressAutoHyphens w:val="0"/>
        <w:ind w:firstLine="708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- Уставом  МОУ ДО «</w:t>
      </w:r>
      <w:proofErr w:type="spellStart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Турочакская</w:t>
      </w:r>
      <w:proofErr w:type="spellEnd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ДЮСШ», утвержденный приказом № 347 от 08.07.2015г. Отдела образования </w:t>
      </w:r>
      <w:proofErr w:type="spellStart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Турочакского</w:t>
      </w:r>
      <w:proofErr w:type="spellEnd"/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района МО «Турочакский район.</w:t>
      </w:r>
    </w:p>
    <w:p w:rsidR="0083342C" w:rsidRPr="0083342C" w:rsidRDefault="0083342C" w:rsidP="0083342C">
      <w:pPr>
        <w:widowControl/>
        <w:suppressAutoHyphens w:val="0"/>
        <w:ind w:firstLine="708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>- Лицензией Министерства образования и науки Республики Алтай на осуществление образовательной деятельности  №10236 от 18.09.2015г.</w:t>
      </w:r>
    </w:p>
    <w:p w:rsidR="0083342C" w:rsidRPr="0083342C" w:rsidRDefault="0083342C" w:rsidP="0083342C">
      <w:pPr>
        <w:widowControl/>
        <w:suppressAutoHyphens w:val="0"/>
        <w:ind w:firstLine="708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83342C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      </w:t>
      </w:r>
    </w:p>
    <w:p w:rsidR="0083342C" w:rsidRPr="0083342C" w:rsidRDefault="0083342C" w:rsidP="0083342C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proofErr w:type="gramStart"/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 xml:space="preserve">- дополнительными образовательными программами по баскетболу, волейболу, настольному теннису, футболу, спортивному ориентированию, лыжным гонкам, легкой атлетике, ОФП начальная школа, дзюдо, самбо,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на </w:t>
      </w:r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>2019-2020 учебны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й</w:t>
      </w:r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 xml:space="preserve"> год;</w:t>
      </w:r>
      <w:proofErr w:type="gramEnd"/>
    </w:p>
    <w:p w:rsidR="0083342C" w:rsidRPr="0083342C" w:rsidRDefault="0083342C" w:rsidP="0083342C">
      <w:pPr>
        <w:widowControl/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83342C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- приказами и распоряжениями  Управления образования </w:t>
      </w:r>
      <w:proofErr w:type="spellStart"/>
      <w:r w:rsidRPr="0083342C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Турочакского</w:t>
      </w:r>
      <w:proofErr w:type="spellEnd"/>
      <w:r w:rsidRPr="0083342C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района;</w:t>
      </w:r>
    </w:p>
    <w:p w:rsidR="0083342C" w:rsidRPr="0083342C" w:rsidRDefault="0083342C" w:rsidP="0083342C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>- приказами и распоряжениями ДЮСШ, решениями педагогического совета;</w:t>
      </w:r>
    </w:p>
    <w:p w:rsidR="0083342C" w:rsidRPr="0083342C" w:rsidRDefault="0083342C" w:rsidP="0083342C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>- правилами внутреннего трудового распорядка;</w:t>
      </w:r>
    </w:p>
    <w:p w:rsidR="0083342C" w:rsidRPr="0083342C" w:rsidRDefault="0083342C" w:rsidP="0083342C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>- должностными инструкциями  работников;</w:t>
      </w:r>
    </w:p>
    <w:p w:rsidR="0083342C" w:rsidRPr="0083342C" w:rsidRDefault="0083342C" w:rsidP="0083342C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 xml:space="preserve">- календарем спортивно-массовых мероприятий </w:t>
      </w:r>
      <w:r w:rsidR="009E1BEF">
        <w:rPr>
          <w:rFonts w:ascii="Times New Roman" w:eastAsia="Calibri" w:hAnsi="Times New Roman" w:cs="Times New Roman"/>
          <w:kern w:val="0"/>
          <w:lang w:eastAsia="en-US" w:bidi="ar-SA"/>
        </w:rPr>
        <w:t xml:space="preserve">на </w:t>
      </w:r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>2019-2020 учебны</w:t>
      </w:r>
      <w:r w:rsidR="009E1BEF">
        <w:rPr>
          <w:rFonts w:ascii="Times New Roman" w:eastAsia="Calibri" w:hAnsi="Times New Roman" w:cs="Times New Roman"/>
          <w:kern w:val="0"/>
          <w:lang w:eastAsia="en-US" w:bidi="ar-SA"/>
        </w:rPr>
        <w:t>й</w:t>
      </w:r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 xml:space="preserve"> год;</w:t>
      </w:r>
    </w:p>
    <w:p w:rsidR="0083342C" w:rsidRPr="0083342C" w:rsidRDefault="0083342C" w:rsidP="0083342C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>- иными локальными актами, регламентирующими деятельность ДЮСШ.</w:t>
      </w:r>
    </w:p>
    <w:p w:rsidR="0083342C" w:rsidRPr="0083342C" w:rsidRDefault="0083342C" w:rsidP="0083342C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</w:pPr>
    </w:p>
    <w:p w:rsidR="00C357D6" w:rsidRPr="0034368A" w:rsidRDefault="00C357D6" w:rsidP="00120920">
      <w:pPr>
        <w:jc w:val="center"/>
        <w:rPr>
          <w:rFonts w:ascii="Times New Roman" w:hAnsi="Times New Roman" w:cs="Times New Roman"/>
          <w:u w:val="single"/>
        </w:rPr>
      </w:pPr>
      <w:r w:rsidRPr="0034368A">
        <w:rPr>
          <w:rFonts w:ascii="Times New Roman" w:hAnsi="Times New Roman" w:cs="Times New Roman"/>
          <w:bCs/>
          <w:iCs/>
          <w:u w:val="single"/>
        </w:rPr>
        <w:t>Цифровая</w:t>
      </w:r>
      <w:r w:rsidRPr="0034368A">
        <w:rPr>
          <w:rFonts w:ascii="Times New Roman" w:eastAsia="Liberation Serif" w:hAnsi="Times New Roman" w:cs="Times New Roman"/>
          <w:bCs/>
          <w:iCs/>
          <w:u w:val="single"/>
        </w:rPr>
        <w:t xml:space="preserve"> </w:t>
      </w:r>
      <w:r w:rsidRPr="0034368A">
        <w:rPr>
          <w:rFonts w:ascii="Times New Roman" w:hAnsi="Times New Roman" w:cs="Times New Roman"/>
          <w:bCs/>
          <w:iCs/>
          <w:u w:val="single"/>
        </w:rPr>
        <w:t>информация</w:t>
      </w:r>
      <w:r w:rsidR="00120920" w:rsidRPr="0034368A">
        <w:rPr>
          <w:rFonts w:ascii="Times New Roman" w:hAnsi="Times New Roman" w:cs="Times New Roman"/>
          <w:u w:val="single"/>
        </w:rPr>
        <w:t xml:space="preserve"> </w:t>
      </w:r>
    </w:p>
    <w:p w:rsidR="00120920" w:rsidRPr="0034368A" w:rsidRDefault="00120920" w:rsidP="00120920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5"/>
        <w:gridCol w:w="6225"/>
        <w:gridCol w:w="3541"/>
      </w:tblGrid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225" w:type="dxa"/>
          </w:tcPr>
          <w:p w:rsidR="00120920" w:rsidRPr="0034368A" w:rsidRDefault="000E78AF" w:rsidP="0012092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4368A">
              <w:rPr>
                <w:rFonts w:ascii="Times New Roman" w:hAnsi="Times New Roman" w:cs="Times New Roman"/>
                <w:u w:val="single"/>
              </w:rPr>
              <w:t>ПОКАЗАТЕЛИ</w:t>
            </w:r>
          </w:p>
        </w:tc>
        <w:tc>
          <w:tcPr>
            <w:tcW w:w="3541" w:type="dxa"/>
          </w:tcPr>
          <w:p w:rsidR="00120920" w:rsidRPr="0034368A" w:rsidRDefault="00083CFF" w:rsidP="00120920">
            <w:pPr>
              <w:jc w:val="center"/>
              <w:rPr>
                <w:rFonts w:ascii="Times New Roman" w:hAnsi="Times New Roman" w:cs="Times New Roman"/>
              </w:rPr>
            </w:pPr>
            <w:r w:rsidRPr="0034368A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120920" w:rsidRPr="0034368A" w:rsidRDefault="00120920" w:rsidP="00120920">
            <w:pPr>
              <w:rPr>
                <w:rFonts w:ascii="Times New Roman" w:eastAsia="Liberation Serif" w:hAnsi="Times New Roman" w:cs="Times New Roman"/>
                <w:b/>
                <w:lang w:val="en-US"/>
              </w:rPr>
            </w:pPr>
            <w:r w:rsidRPr="0034368A">
              <w:rPr>
                <w:rFonts w:ascii="Times New Roman" w:eastAsia="Liberation Serif" w:hAnsi="Times New Roman" w:cs="Times New Roman"/>
                <w:b/>
              </w:rPr>
              <w:t xml:space="preserve">Всего </w:t>
            </w:r>
            <w:proofErr w:type="gramStart"/>
            <w:r w:rsidRPr="0034368A">
              <w:rPr>
                <w:rFonts w:ascii="Times New Roman" w:eastAsia="Liberation Serif" w:hAnsi="Times New Roman" w:cs="Times New Roman"/>
                <w:b/>
              </w:rPr>
              <w:t>обучающихся</w:t>
            </w:r>
            <w:proofErr w:type="gramEnd"/>
            <w:r w:rsidRPr="0034368A">
              <w:rPr>
                <w:rFonts w:ascii="Times New Roman" w:eastAsia="Liberation Serif" w:hAnsi="Times New Roman" w:cs="Times New Roman"/>
                <w:b/>
              </w:rPr>
              <w:t xml:space="preserve"> </w:t>
            </w:r>
            <w:r w:rsidRPr="0034368A">
              <w:rPr>
                <w:rFonts w:ascii="Times New Roman" w:eastAsia="Liberation Serif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3541" w:type="dxa"/>
          </w:tcPr>
          <w:p w:rsidR="00120920" w:rsidRPr="0034368A" w:rsidRDefault="0079534B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533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120920" w:rsidRPr="0034368A" w:rsidRDefault="00120920" w:rsidP="00120920">
            <w:pPr>
              <w:rPr>
                <w:rFonts w:ascii="Times New Roman" w:eastAsia="Liberation Serif" w:hAnsi="Times New Roman" w:cs="Times New Roman"/>
                <w:b/>
              </w:rPr>
            </w:pPr>
            <w:r w:rsidRPr="0034368A">
              <w:rPr>
                <w:rFonts w:ascii="Times New Roman" w:eastAsia="Liberation Serif" w:hAnsi="Times New Roman" w:cs="Times New Roman"/>
                <w:b/>
              </w:rPr>
              <w:t xml:space="preserve">Всего педагогов </w:t>
            </w:r>
            <w:r w:rsidRPr="0034368A">
              <w:rPr>
                <w:rFonts w:ascii="Times New Roman" w:eastAsia="Liberation Serif" w:hAnsi="Times New Roman" w:cs="Times New Roman"/>
                <w:b/>
                <w:lang w:val="en-US"/>
              </w:rPr>
              <w:t xml:space="preserve"> </w:t>
            </w:r>
            <w:r w:rsidRPr="0034368A">
              <w:rPr>
                <w:rFonts w:ascii="Times New Roman" w:eastAsia="Liberation Serif" w:hAnsi="Times New Roman" w:cs="Times New Roman"/>
                <w:b/>
              </w:rPr>
              <w:t xml:space="preserve">                                    </w:t>
            </w:r>
            <w:r w:rsidRPr="0034368A">
              <w:rPr>
                <w:rFonts w:ascii="Times New Roman" w:eastAsia="Liberation Serif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3541" w:type="dxa"/>
          </w:tcPr>
          <w:p w:rsidR="00120920" w:rsidRPr="0034368A" w:rsidRDefault="009F7E96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120920" w:rsidRPr="0034368A" w:rsidRDefault="00120920" w:rsidP="00120920">
            <w:pPr>
              <w:rPr>
                <w:rFonts w:ascii="Times New Roman" w:eastAsia="Liberation Serif" w:hAnsi="Times New Roman" w:cs="Times New Roman"/>
                <w:lang w:val="en-US"/>
              </w:rPr>
            </w:pPr>
            <w:r w:rsidRPr="0034368A">
              <w:rPr>
                <w:rFonts w:ascii="Times New Roman" w:eastAsia="Liberation Serif" w:hAnsi="Times New Roman" w:cs="Times New Roman"/>
                <w:lang w:val="en-US"/>
              </w:rPr>
              <w:t xml:space="preserve">   </w:t>
            </w:r>
            <w:r w:rsidRPr="0034368A">
              <w:rPr>
                <w:rFonts w:ascii="Times New Roman" w:eastAsia="Liberation Serif" w:hAnsi="Times New Roman" w:cs="Times New Roman"/>
              </w:rPr>
              <w:t xml:space="preserve">молодых специалистов </w:t>
            </w:r>
            <w:r w:rsidRPr="0034368A">
              <w:rPr>
                <w:rFonts w:ascii="Times New Roman" w:eastAsia="Liberation Serif" w:hAnsi="Times New Roman" w:cs="Times New Roman"/>
                <w:lang w:val="en-US"/>
              </w:rPr>
              <w:t xml:space="preserve"> </w:t>
            </w:r>
          </w:p>
        </w:tc>
        <w:tc>
          <w:tcPr>
            <w:tcW w:w="3541" w:type="dxa"/>
          </w:tcPr>
          <w:p w:rsidR="00120920" w:rsidRPr="0034368A" w:rsidRDefault="009F7E96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120920" w:rsidRPr="0034368A" w:rsidRDefault="00120920" w:rsidP="00120920">
            <w:pPr>
              <w:rPr>
                <w:rFonts w:ascii="Times New Roman" w:eastAsia="Liberation Serif" w:hAnsi="Times New Roman" w:cs="Times New Roman"/>
              </w:rPr>
            </w:pPr>
            <w:r w:rsidRPr="0034368A">
              <w:rPr>
                <w:rFonts w:ascii="Times New Roman" w:eastAsia="Liberation Serif" w:hAnsi="Times New Roman" w:cs="Times New Roman"/>
              </w:rPr>
              <w:t xml:space="preserve">   педагогов имеющих </w:t>
            </w:r>
            <w:proofErr w:type="spellStart"/>
            <w:r w:rsidRPr="0034368A">
              <w:rPr>
                <w:rFonts w:ascii="Times New Roman" w:eastAsia="Liberation Serif" w:hAnsi="Times New Roman" w:cs="Times New Roman"/>
              </w:rPr>
              <w:t>пед</w:t>
            </w:r>
            <w:proofErr w:type="gramStart"/>
            <w:r w:rsidRPr="0034368A">
              <w:rPr>
                <w:rFonts w:ascii="Times New Roman" w:eastAsia="Liberation Serif" w:hAnsi="Times New Roman" w:cs="Times New Roman"/>
              </w:rPr>
              <w:t>.с</w:t>
            </w:r>
            <w:proofErr w:type="gramEnd"/>
            <w:r w:rsidRPr="0034368A">
              <w:rPr>
                <w:rFonts w:ascii="Times New Roman" w:eastAsia="Liberation Serif" w:hAnsi="Times New Roman" w:cs="Times New Roman"/>
              </w:rPr>
              <w:t>таж</w:t>
            </w:r>
            <w:proofErr w:type="spellEnd"/>
            <w:r w:rsidRPr="0034368A">
              <w:rPr>
                <w:rFonts w:ascii="Times New Roman" w:eastAsia="Liberation Serif" w:hAnsi="Times New Roman" w:cs="Times New Roman"/>
              </w:rPr>
              <w:t xml:space="preserve"> 20 и более лет  </w:t>
            </w:r>
          </w:p>
        </w:tc>
        <w:tc>
          <w:tcPr>
            <w:tcW w:w="3541" w:type="dxa"/>
          </w:tcPr>
          <w:p w:rsidR="00120920" w:rsidRPr="0034368A" w:rsidRDefault="00AD23E5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6225" w:type="dxa"/>
          </w:tcPr>
          <w:p w:rsidR="00120920" w:rsidRPr="0034368A" w:rsidRDefault="00120920" w:rsidP="00120920">
            <w:pPr>
              <w:jc w:val="both"/>
              <w:rPr>
                <w:rFonts w:ascii="Times New Roman" w:eastAsia="Liberation Serif" w:hAnsi="Times New Roman" w:cs="Times New Roman"/>
                <w:lang w:val="en-US"/>
              </w:rPr>
            </w:pPr>
            <w:r w:rsidRPr="0034368A">
              <w:rPr>
                <w:rFonts w:ascii="Times New Roman" w:eastAsia="Liberation Serif" w:hAnsi="Times New Roman" w:cs="Times New Roman"/>
              </w:rPr>
              <w:t xml:space="preserve">   педагогов мужчин </w:t>
            </w:r>
            <w:r w:rsidRPr="0034368A">
              <w:rPr>
                <w:rFonts w:ascii="Times New Roman" w:eastAsia="Liberation Serif" w:hAnsi="Times New Roman" w:cs="Times New Roman"/>
                <w:lang w:val="en-US"/>
              </w:rPr>
              <w:t xml:space="preserve"> </w:t>
            </w:r>
          </w:p>
        </w:tc>
        <w:tc>
          <w:tcPr>
            <w:tcW w:w="3541" w:type="dxa"/>
          </w:tcPr>
          <w:p w:rsidR="00120920" w:rsidRPr="0034368A" w:rsidRDefault="00AD23E5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120920" w:rsidRPr="0034368A" w:rsidRDefault="00120920" w:rsidP="00120920">
            <w:pPr>
              <w:jc w:val="both"/>
              <w:rPr>
                <w:rFonts w:ascii="Times New Roman" w:eastAsia="Liberation Serif" w:hAnsi="Times New Roman" w:cs="Times New Roman"/>
                <w:lang w:val="en-US"/>
              </w:rPr>
            </w:pPr>
            <w:r w:rsidRPr="0034368A">
              <w:rPr>
                <w:rFonts w:ascii="Times New Roman" w:eastAsia="Liberation Serif" w:hAnsi="Times New Roman" w:cs="Times New Roman"/>
                <w:lang w:val="en-US"/>
              </w:rPr>
              <w:t xml:space="preserve">  </w:t>
            </w:r>
            <w:r w:rsidRPr="0034368A">
              <w:rPr>
                <w:rFonts w:ascii="Times New Roman" w:eastAsia="Liberation Serif" w:hAnsi="Times New Roman" w:cs="Times New Roman"/>
              </w:rPr>
              <w:t xml:space="preserve"> педагогов женщин </w:t>
            </w:r>
            <w:r w:rsidRPr="0034368A">
              <w:rPr>
                <w:rFonts w:ascii="Times New Roman" w:eastAsia="Liberation Serif" w:hAnsi="Times New Roman" w:cs="Times New Roman"/>
                <w:lang w:val="en-US"/>
              </w:rPr>
              <w:t xml:space="preserve"> </w:t>
            </w:r>
          </w:p>
        </w:tc>
        <w:tc>
          <w:tcPr>
            <w:tcW w:w="3541" w:type="dxa"/>
          </w:tcPr>
          <w:p w:rsidR="00120920" w:rsidRPr="0034368A" w:rsidRDefault="00AD23E5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120920" w:rsidRPr="0034368A" w:rsidRDefault="00120920" w:rsidP="00120920">
            <w:pPr>
              <w:jc w:val="both"/>
              <w:rPr>
                <w:rFonts w:ascii="Times New Roman" w:eastAsia="Liberation Serif" w:hAnsi="Times New Roman" w:cs="Times New Roman"/>
                <w:b/>
              </w:rPr>
            </w:pPr>
            <w:r w:rsidRPr="0034368A">
              <w:rPr>
                <w:rFonts w:ascii="Times New Roman" w:eastAsia="Liberation Serif" w:hAnsi="Times New Roman" w:cs="Times New Roman"/>
                <w:b/>
              </w:rPr>
              <w:t xml:space="preserve">Высшее педагогическое образование </w:t>
            </w:r>
            <w:r w:rsidRPr="0034368A">
              <w:rPr>
                <w:rFonts w:ascii="Times New Roman" w:eastAsia="Liberation Serif" w:hAnsi="Times New Roman" w:cs="Times New Roman"/>
                <w:b/>
                <w:lang w:val="en-US"/>
              </w:rPr>
              <w:t xml:space="preserve"> </w:t>
            </w:r>
            <w:r w:rsidRPr="0034368A">
              <w:rPr>
                <w:rFonts w:ascii="Times New Roman" w:eastAsia="Liberation Serif" w:hAnsi="Times New Roman" w:cs="Times New Roman"/>
                <w:b/>
              </w:rPr>
              <w:t xml:space="preserve">  </w:t>
            </w:r>
          </w:p>
        </w:tc>
        <w:tc>
          <w:tcPr>
            <w:tcW w:w="3541" w:type="dxa"/>
          </w:tcPr>
          <w:p w:rsidR="00120920" w:rsidRPr="0067746C" w:rsidRDefault="0067746C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120920" w:rsidRPr="0034368A" w:rsidRDefault="00120920" w:rsidP="00120920">
            <w:pPr>
              <w:rPr>
                <w:rFonts w:ascii="Times New Roman" w:eastAsia="Liberation Serif" w:hAnsi="Times New Roman" w:cs="Times New Roman"/>
              </w:rPr>
            </w:pPr>
            <w:r w:rsidRPr="0034368A">
              <w:rPr>
                <w:rFonts w:ascii="Times New Roman" w:eastAsia="Liberation Serif" w:hAnsi="Times New Roman" w:cs="Times New Roman"/>
              </w:rPr>
              <w:t xml:space="preserve">средне - специальное  педагогическое образование </w:t>
            </w:r>
          </w:p>
        </w:tc>
        <w:tc>
          <w:tcPr>
            <w:tcW w:w="3541" w:type="dxa"/>
          </w:tcPr>
          <w:p w:rsidR="00120920" w:rsidRPr="00775368" w:rsidRDefault="00775368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083CFF" w:rsidP="00120920">
            <w:pPr>
              <w:rPr>
                <w:rFonts w:ascii="Times New Roman" w:eastAsia="Liberation Serif" w:hAnsi="Times New Roman" w:cs="Times New Roman"/>
              </w:rPr>
            </w:pPr>
            <w:r w:rsidRPr="0034368A">
              <w:rPr>
                <w:rFonts w:ascii="Times New Roman" w:eastAsia="Liberation Serif" w:hAnsi="Times New Roman" w:cs="Times New Roman"/>
              </w:rPr>
              <w:t>ПРОФ</w:t>
            </w:r>
            <w:proofErr w:type="gramStart"/>
            <w:r w:rsidRPr="0034368A">
              <w:rPr>
                <w:rFonts w:ascii="Times New Roman" w:eastAsia="Liberation Serif" w:hAnsi="Times New Roman" w:cs="Times New Roman"/>
              </w:rPr>
              <w:t>.П</w:t>
            </w:r>
            <w:proofErr w:type="gramEnd"/>
            <w:r w:rsidRPr="0034368A">
              <w:rPr>
                <w:rFonts w:ascii="Times New Roman" w:eastAsia="Liberation Serif" w:hAnsi="Times New Roman" w:cs="Times New Roman"/>
              </w:rPr>
              <w:t>ЕРЕПОДГОТОВКА</w:t>
            </w:r>
          </w:p>
        </w:tc>
        <w:tc>
          <w:tcPr>
            <w:tcW w:w="3541" w:type="dxa"/>
          </w:tcPr>
          <w:p w:rsidR="00083CFF" w:rsidRPr="00D97489" w:rsidRDefault="00D97489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120920" w:rsidRPr="0034368A" w:rsidRDefault="00120920" w:rsidP="00120920">
            <w:pPr>
              <w:rPr>
                <w:rFonts w:ascii="Times New Roman" w:eastAsia="Liberation Serif" w:hAnsi="Times New Roman" w:cs="Times New Roman"/>
              </w:rPr>
            </w:pPr>
            <w:r w:rsidRPr="0034368A">
              <w:rPr>
                <w:rFonts w:ascii="Times New Roman" w:eastAsia="Liberation Serif" w:hAnsi="Times New Roman" w:cs="Times New Roman"/>
              </w:rPr>
              <w:t xml:space="preserve">неоконченное высшее педагогическое образование </w:t>
            </w:r>
          </w:p>
        </w:tc>
        <w:tc>
          <w:tcPr>
            <w:tcW w:w="3541" w:type="dxa"/>
          </w:tcPr>
          <w:p w:rsidR="00120920" w:rsidRPr="00D97489" w:rsidRDefault="0067746C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120920" w:rsidRPr="0034368A" w:rsidRDefault="00120920" w:rsidP="00083CFF">
            <w:pPr>
              <w:rPr>
                <w:rFonts w:ascii="Times New Roman" w:eastAsia="Liberation Serif" w:hAnsi="Times New Roman" w:cs="Times New Roman"/>
              </w:rPr>
            </w:pPr>
            <w:r w:rsidRPr="0034368A">
              <w:rPr>
                <w:rFonts w:ascii="Times New Roman" w:eastAsia="Liberation Serif" w:hAnsi="Times New Roman" w:cs="Times New Roman"/>
              </w:rPr>
              <w:t xml:space="preserve">неоконченное средне - специальное  </w:t>
            </w:r>
            <w:proofErr w:type="spellStart"/>
            <w:r w:rsidRPr="0034368A">
              <w:rPr>
                <w:rFonts w:ascii="Times New Roman" w:eastAsia="Liberation Serif" w:hAnsi="Times New Roman" w:cs="Times New Roman"/>
              </w:rPr>
              <w:t>пед</w:t>
            </w:r>
            <w:proofErr w:type="spellEnd"/>
            <w:r w:rsidR="00083CFF" w:rsidRPr="0034368A">
              <w:rPr>
                <w:rFonts w:ascii="Times New Roman" w:eastAsia="Liberation Serif" w:hAnsi="Times New Roman" w:cs="Times New Roman"/>
              </w:rPr>
              <w:t>.</w:t>
            </w:r>
            <w:r w:rsidRPr="0034368A">
              <w:rPr>
                <w:rFonts w:ascii="Times New Roman" w:eastAsia="Liberation Serif" w:hAnsi="Times New Roman" w:cs="Times New Roman"/>
              </w:rPr>
              <w:t xml:space="preserve"> образование  </w:t>
            </w:r>
          </w:p>
        </w:tc>
        <w:tc>
          <w:tcPr>
            <w:tcW w:w="3541" w:type="dxa"/>
          </w:tcPr>
          <w:p w:rsidR="00120920" w:rsidRPr="00C80142" w:rsidRDefault="00D97489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6225" w:type="dxa"/>
          </w:tcPr>
          <w:p w:rsidR="00120920" w:rsidRPr="0034368A" w:rsidRDefault="00120920" w:rsidP="00120920">
            <w:pPr>
              <w:jc w:val="both"/>
              <w:rPr>
                <w:rFonts w:ascii="Times New Roman" w:eastAsia="Liberation Serif" w:hAnsi="Times New Roman" w:cs="Times New Roman"/>
              </w:rPr>
            </w:pPr>
            <w:r w:rsidRPr="0034368A">
              <w:rPr>
                <w:rFonts w:ascii="Times New Roman" w:eastAsia="Liberation Serif" w:hAnsi="Times New Roman" w:cs="Times New Roman"/>
              </w:rPr>
              <w:t xml:space="preserve">иное высшее  образование </w:t>
            </w:r>
            <w:r w:rsidRPr="0034368A">
              <w:rPr>
                <w:rFonts w:ascii="Times New Roman" w:eastAsia="Liberation Serif" w:hAnsi="Times New Roman" w:cs="Times New Roman"/>
                <w:lang w:val="en-US"/>
              </w:rPr>
              <w:t xml:space="preserve"> </w:t>
            </w:r>
            <w:r w:rsidRPr="0034368A">
              <w:rPr>
                <w:rFonts w:ascii="Times New Roman" w:eastAsia="Liberation Serif" w:hAnsi="Times New Roman" w:cs="Times New Roman"/>
              </w:rPr>
              <w:t xml:space="preserve">                  </w:t>
            </w:r>
          </w:p>
        </w:tc>
        <w:tc>
          <w:tcPr>
            <w:tcW w:w="3541" w:type="dxa"/>
          </w:tcPr>
          <w:p w:rsidR="00120920" w:rsidRPr="00D97489" w:rsidRDefault="00D97489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0920" w:rsidRPr="0034368A" w:rsidTr="0083342C">
        <w:tc>
          <w:tcPr>
            <w:tcW w:w="655" w:type="dxa"/>
          </w:tcPr>
          <w:p w:rsidR="00120920" w:rsidRPr="0034368A" w:rsidRDefault="00120920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120920" w:rsidRPr="0034368A" w:rsidRDefault="00120920" w:rsidP="00120920">
            <w:pPr>
              <w:jc w:val="both"/>
              <w:rPr>
                <w:rFonts w:ascii="Times New Roman" w:eastAsia="Liberation Serif" w:hAnsi="Times New Roman" w:cs="Times New Roman"/>
                <w:lang w:val="en-US"/>
              </w:rPr>
            </w:pPr>
            <w:r w:rsidRPr="0034368A">
              <w:rPr>
                <w:rFonts w:ascii="Times New Roman" w:eastAsia="Liberation Serif" w:hAnsi="Times New Roman" w:cs="Times New Roman"/>
              </w:rPr>
              <w:t xml:space="preserve">иное средне - специальное   образование </w:t>
            </w:r>
            <w:r w:rsidRPr="0034368A">
              <w:rPr>
                <w:rFonts w:ascii="Times New Roman" w:eastAsia="Liberation Serif" w:hAnsi="Times New Roman" w:cs="Times New Roman"/>
                <w:lang w:val="en-US"/>
              </w:rPr>
              <w:t xml:space="preserve"> </w:t>
            </w:r>
          </w:p>
        </w:tc>
        <w:tc>
          <w:tcPr>
            <w:tcW w:w="3541" w:type="dxa"/>
          </w:tcPr>
          <w:p w:rsidR="00120920" w:rsidRPr="00D97489" w:rsidRDefault="00D97489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C54791" w:rsidP="00083CFF">
            <w:pPr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Курсы ПК – 2019</w:t>
            </w:r>
            <w:r w:rsidR="00083CFF" w:rsidRPr="0034368A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541" w:type="dxa"/>
          </w:tcPr>
          <w:p w:rsidR="00083CFF" w:rsidRPr="00D97489" w:rsidRDefault="00D97489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D630C" w:rsidRPr="0034368A" w:rsidTr="0083342C">
        <w:tc>
          <w:tcPr>
            <w:tcW w:w="655" w:type="dxa"/>
          </w:tcPr>
          <w:p w:rsidR="001D630C" w:rsidRPr="0034368A" w:rsidRDefault="001D630C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1D630C" w:rsidRPr="0034368A" w:rsidRDefault="00C54791" w:rsidP="0083342C">
            <w:pPr>
              <w:rPr>
                <w:rFonts w:ascii="Times New Roman" w:hAnsi="Times New Roman" w:cs="Times New Roman"/>
              </w:rPr>
            </w:pPr>
            <w:r w:rsidRPr="0034368A">
              <w:rPr>
                <w:rFonts w:ascii="Times New Roman" w:hAnsi="Times New Roman" w:cs="Times New Roman"/>
              </w:rPr>
              <w:t xml:space="preserve">Курсы ПК – 2020 г. (на   </w:t>
            </w:r>
            <w:r w:rsidR="0083342C">
              <w:rPr>
                <w:rFonts w:ascii="Times New Roman" w:hAnsi="Times New Roman" w:cs="Times New Roman"/>
              </w:rPr>
              <w:t>15</w:t>
            </w:r>
            <w:r w:rsidRPr="0034368A">
              <w:rPr>
                <w:rFonts w:ascii="Times New Roman" w:hAnsi="Times New Roman" w:cs="Times New Roman"/>
              </w:rPr>
              <w:t>.06.2020</w:t>
            </w:r>
            <w:r w:rsidR="001D630C" w:rsidRPr="0034368A">
              <w:rPr>
                <w:rFonts w:ascii="Times New Roman" w:hAnsi="Times New Roman" w:cs="Times New Roman"/>
              </w:rPr>
              <w:t xml:space="preserve">  г.)</w:t>
            </w:r>
          </w:p>
        </w:tc>
        <w:tc>
          <w:tcPr>
            <w:tcW w:w="3541" w:type="dxa"/>
          </w:tcPr>
          <w:p w:rsidR="001D630C" w:rsidRPr="00C80142" w:rsidRDefault="0083342C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ВКК</w:t>
            </w:r>
          </w:p>
        </w:tc>
        <w:tc>
          <w:tcPr>
            <w:tcW w:w="3541" w:type="dxa"/>
          </w:tcPr>
          <w:p w:rsidR="00083CFF" w:rsidRPr="00C80142" w:rsidRDefault="00AD23E5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4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</w:rPr>
            </w:pPr>
            <w:r w:rsidRPr="0034368A">
              <w:rPr>
                <w:rFonts w:ascii="Times New Roman" w:hAnsi="Times New Roman" w:cs="Times New Roman"/>
              </w:rPr>
              <w:t>1КК</w:t>
            </w:r>
          </w:p>
        </w:tc>
        <w:tc>
          <w:tcPr>
            <w:tcW w:w="3541" w:type="dxa"/>
          </w:tcPr>
          <w:p w:rsidR="00083CFF" w:rsidRPr="00C80142" w:rsidRDefault="000C0B1F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</w:rPr>
            </w:pPr>
            <w:r w:rsidRPr="0034368A">
              <w:rPr>
                <w:rFonts w:ascii="Times New Roman" w:hAnsi="Times New Roman" w:cs="Times New Roman"/>
              </w:rPr>
              <w:t>СООТ</w:t>
            </w:r>
          </w:p>
        </w:tc>
        <w:tc>
          <w:tcPr>
            <w:tcW w:w="3541" w:type="dxa"/>
          </w:tcPr>
          <w:p w:rsidR="00083CFF" w:rsidRPr="000C0B1F" w:rsidRDefault="000C0B1F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</w:rPr>
            </w:pPr>
            <w:r w:rsidRPr="0034368A">
              <w:rPr>
                <w:rFonts w:ascii="Times New Roman" w:hAnsi="Times New Roman" w:cs="Times New Roman"/>
              </w:rPr>
              <w:t>БКК</w:t>
            </w:r>
          </w:p>
        </w:tc>
        <w:tc>
          <w:tcPr>
            <w:tcW w:w="3541" w:type="dxa"/>
          </w:tcPr>
          <w:p w:rsidR="00083CFF" w:rsidRPr="00FE7841" w:rsidRDefault="00FE7841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F725C9" w:rsidP="00083CFF">
            <w:pPr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Участие в конкурсах (очных и заочных, количество человек)</w:t>
            </w:r>
          </w:p>
        </w:tc>
        <w:tc>
          <w:tcPr>
            <w:tcW w:w="3541" w:type="dxa"/>
          </w:tcPr>
          <w:p w:rsidR="00083CFF" w:rsidRPr="00C80142" w:rsidRDefault="00AF36EA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</w:rPr>
            </w:pPr>
            <w:r w:rsidRPr="0034368A">
              <w:rPr>
                <w:rFonts w:ascii="Times New Roman" w:hAnsi="Times New Roman" w:cs="Times New Roman"/>
              </w:rPr>
              <w:t>Участие в  НПК.</w:t>
            </w:r>
          </w:p>
        </w:tc>
        <w:tc>
          <w:tcPr>
            <w:tcW w:w="3541" w:type="dxa"/>
          </w:tcPr>
          <w:p w:rsidR="00083CFF" w:rsidRPr="00AF36EA" w:rsidRDefault="00AF36EA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F725C9" w:rsidP="00083CFF">
            <w:pPr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 xml:space="preserve">Члены Ассоциаций </w:t>
            </w:r>
            <w:proofErr w:type="gramStart"/>
            <w:r w:rsidRPr="0034368A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34368A">
              <w:rPr>
                <w:rFonts w:ascii="Times New Roman" w:hAnsi="Times New Roman" w:cs="Times New Roman"/>
                <w:b/>
              </w:rPr>
              <w:t>количество человек)</w:t>
            </w:r>
          </w:p>
        </w:tc>
        <w:tc>
          <w:tcPr>
            <w:tcW w:w="3541" w:type="dxa"/>
          </w:tcPr>
          <w:p w:rsidR="00083CFF" w:rsidRPr="00572B8B" w:rsidRDefault="00572B8B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</w:rPr>
            </w:pPr>
            <w:r w:rsidRPr="0034368A">
              <w:rPr>
                <w:rFonts w:ascii="Times New Roman" w:hAnsi="Times New Roman" w:cs="Times New Roman"/>
              </w:rPr>
              <w:t>Публикации.</w:t>
            </w:r>
          </w:p>
        </w:tc>
        <w:tc>
          <w:tcPr>
            <w:tcW w:w="3541" w:type="dxa"/>
          </w:tcPr>
          <w:p w:rsidR="00083CFF" w:rsidRPr="00985BAB" w:rsidRDefault="00985BAB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</w:rPr>
            </w:pPr>
            <w:r w:rsidRPr="0034368A">
              <w:rPr>
                <w:rFonts w:ascii="Times New Roman" w:hAnsi="Times New Roman" w:cs="Times New Roman"/>
              </w:rPr>
              <w:t>Участие в Ярмарке соц</w:t>
            </w:r>
            <w:proofErr w:type="gramStart"/>
            <w:r w:rsidRPr="0034368A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34368A">
              <w:rPr>
                <w:rFonts w:ascii="Times New Roman" w:hAnsi="Times New Roman" w:cs="Times New Roman"/>
              </w:rPr>
              <w:t>пед.инноваций</w:t>
            </w:r>
            <w:proofErr w:type="spellEnd"/>
            <w:r w:rsidRPr="00343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1" w:type="dxa"/>
          </w:tcPr>
          <w:p w:rsidR="00083CFF" w:rsidRPr="00C80142" w:rsidRDefault="00AF36EA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</w:rPr>
            </w:pPr>
            <w:r w:rsidRPr="0034368A">
              <w:rPr>
                <w:rFonts w:ascii="Times New Roman" w:hAnsi="Times New Roman" w:cs="Times New Roman"/>
              </w:rPr>
              <w:t>Участие в семинарах.</w:t>
            </w:r>
          </w:p>
        </w:tc>
        <w:tc>
          <w:tcPr>
            <w:tcW w:w="3541" w:type="dxa"/>
          </w:tcPr>
          <w:p w:rsidR="00083CFF" w:rsidRPr="006B17ED" w:rsidRDefault="006B17ED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</w:rPr>
            </w:pPr>
            <w:r w:rsidRPr="0034368A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34368A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343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1" w:type="dxa"/>
          </w:tcPr>
          <w:p w:rsidR="00083CFF" w:rsidRPr="00AF36EA" w:rsidRDefault="00EE6BC7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083CFF" w:rsidP="00BC119E">
            <w:pPr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Стажерские площадки.</w:t>
            </w:r>
            <w:r w:rsidR="00BC119E" w:rsidRPr="0034368A">
              <w:rPr>
                <w:rFonts w:ascii="Times New Roman" w:hAnsi="Times New Roman" w:cs="Times New Roman"/>
                <w:b/>
              </w:rPr>
              <w:t xml:space="preserve"> (Количество площадок в ОУ)</w:t>
            </w:r>
          </w:p>
        </w:tc>
        <w:tc>
          <w:tcPr>
            <w:tcW w:w="3541" w:type="dxa"/>
          </w:tcPr>
          <w:p w:rsidR="00083CFF" w:rsidRPr="00C80142" w:rsidRDefault="00985BAB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Инновационные площадки.</w:t>
            </w:r>
          </w:p>
        </w:tc>
        <w:tc>
          <w:tcPr>
            <w:tcW w:w="3541" w:type="dxa"/>
          </w:tcPr>
          <w:p w:rsidR="00083CFF" w:rsidRPr="00985BAB" w:rsidRDefault="00985BAB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  <w:i/>
              </w:rPr>
            </w:pPr>
            <w:r w:rsidRPr="0034368A">
              <w:rPr>
                <w:rFonts w:ascii="Times New Roman" w:hAnsi="Times New Roman" w:cs="Times New Roman"/>
                <w:i/>
              </w:rPr>
              <w:t>Работа  ШМО.</w:t>
            </w:r>
          </w:p>
        </w:tc>
        <w:tc>
          <w:tcPr>
            <w:tcW w:w="3541" w:type="dxa"/>
          </w:tcPr>
          <w:p w:rsidR="00083CFF" w:rsidRPr="00985BAB" w:rsidRDefault="00D56647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  <w:i/>
              </w:rPr>
            </w:pPr>
            <w:r w:rsidRPr="0034368A">
              <w:rPr>
                <w:rFonts w:ascii="Times New Roman" w:hAnsi="Times New Roman" w:cs="Times New Roman"/>
                <w:i/>
              </w:rPr>
              <w:t>Работа с молодыми педагогами.</w:t>
            </w:r>
          </w:p>
        </w:tc>
        <w:tc>
          <w:tcPr>
            <w:tcW w:w="3541" w:type="dxa"/>
          </w:tcPr>
          <w:p w:rsidR="00083CFF" w:rsidRPr="00324216" w:rsidRDefault="00B10D5F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  <w:i/>
              </w:rPr>
            </w:pPr>
            <w:r w:rsidRPr="0034368A">
              <w:rPr>
                <w:rFonts w:ascii="Times New Roman" w:hAnsi="Times New Roman" w:cs="Times New Roman"/>
                <w:i/>
              </w:rPr>
              <w:t xml:space="preserve">Работа с педагогами,  имеющими </w:t>
            </w:r>
            <w:proofErr w:type="gramStart"/>
            <w:r w:rsidRPr="0034368A">
              <w:rPr>
                <w:rFonts w:ascii="Times New Roman" w:hAnsi="Times New Roman" w:cs="Times New Roman"/>
                <w:i/>
              </w:rPr>
              <w:t>неуспевающих</w:t>
            </w:r>
            <w:proofErr w:type="gramEnd"/>
            <w:r w:rsidRPr="0034368A">
              <w:rPr>
                <w:rFonts w:ascii="Times New Roman" w:hAnsi="Times New Roman" w:cs="Times New Roman"/>
                <w:i/>
              </w:rPr>
              <w:t xml:space="preserve"> обучающих.</w:t>
            </w:r>
          </w:p>
        </w:tc>
        <w:tc>
          <w:tcPr>
            <w:tcW w:w="3541" w:type="dxa"/>
          </w:tcPr>
          <w:p w:rsidR="00083CFF" w:rsidRPr="00C80142" w:rsidRDefault="00B10D5F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6225" w:type="dxa"/>
          </w:tcPr>
          <w:p w:rsidR="00083CFF" w:rsidRPr="0034368A" w:rsidRDefault="00083CFF" w:rsidP="00083CFF">
            <w:pPr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Участие в ре</w:t>
            </w:r>
            <w:r w:rsidR="00BC119E" w:rsidRPr="0034368A">
              <w:rPr>
                <w:rFonts w:ascii="Times New Roman" w:hAnsi="Times New Roman" w:cs="Times New Roman"/>
                <w:b/>
              </w:rPr>
              <w:t>спубликанских мероприятиях  2019-2020</w:t>
            </w:r>
            <w:r w:rsidRPr="003436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368A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3436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</w:tcPr>
          <w:p w:rsidR="00083CFF" w:rsidRPr="00C80142" w:rsidRDefault="00B10D5F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083CFF" w:rsidRPr="0034368A" w:rsidTr="0083342C">
        <w:tc>
          <w:tcPr>
            <w:tcW w:w="655" w:type="dxa"/>
          </w:tcPr>
          <w:p w:rsidR="00083CFF" w:rsidRPr="0034368A" w:rsidRDefault="00083CFF" w:rsidP="0012092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6225" w:type="dxa"/>
          </w:tcPr>
          <w:p w:rsidR="00083CFF" w:rsidRPr="0034368A" w:rsidRDefault="00083CFF" w:rsidP="00BC119E">
            <w:pPr>
              <w:rPr>
                <w:rFonts w:ascii="Times New Roman" w:hAnsi="Times New Roman" w:cs="Times New Roman"/>
                <w:b/>
              </w:rPr>
            </w:pPr>
            <w:r w:rsidRPr="0034368A">
              <w:rPr>
                <w:rFonts w:ascii="Times New Roman" w:hAnsi="Times New Roman" w:cs="Times New Roman"/>
                <w:b/>
              </w:rPr>
              <w:t>Учас</w:t>
            </w:r>
            <w:r w:rsidR="001D630C" w:rsidRPr="0034368A">
              <w:rPr>
                <w:rFonts w:ascii="Times New Roman" w:hAnsi="Times New Roman" w:cs="Times New Roman"/>
                <w:b/>
              </w:rPr>
              <w:t xml:space="preserve">тие в районных мероприятиях </w:t>
            </w:r>
            <w:r w:rsidR="00BC119E" w:rsidRPr="0034368A">
              <w:rPr>
                <w:rFonts w:ascii="Times New Roman" w:hAnsi="Times New Roman" w:cs="Times New Roman"/>
                <w:b/>
              </w:rPr>
              <w:t xml:space="preserve">2019-2020 </w:t>
            </w:r>
            <w:proofErr w:type="spellStart"/>
            <w:r w:rsidRPr="0034368A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3436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</w:tcPr>
          <w:p w:rsidR="00083CFF" w:rsidRPr="00C80142" w:rsidRDefault="00B10D5F" w:rsidP="0012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</w:tbl>
    <w:p w:rsidR="0083342C" w:rsidRPr="0083342C" w:rsidRDefault="0083342C" w:rsidP="0083342C">
      <w:pPr>
        <w:jc w:val="both"/>
        <w:rPr>
          <w:rFonts w:ascii="Times New Roman" w:hAnsi="Times New Roman" w:cs="Times New Roman"/>
          <w:lang w:val="x-none"/>
        </w:rPr>
      </w:pPr>
      <w:r w:rsidRPr="0083342C">
        <w:rPr>
          <w:rFonts w:ascii="Times New Roman" w:hAnsi="Times New Roman" w:cs="Times New Roman"/>
          <w:lang w:val="x-none"/>
        </w:rPr>
        <w:t>Имеют звание:</w:t>
      </w:r>
    </w:p>
    <w:p w:rsidR="0083342C" w:rsidRPr="0083342C" w:rsidRDefault="0083342C" w:rsidP="0083342C">
      <w:pPr>
        <w:jc w:val="both"/>
        <w:rPr>
          <w:rFonts w:ascii="Times New Roman" w:hAnsi="Times New Roman" w:cs="Times New Roman"/>
        </w:rPr>
      </w:pPr>
      <w:r w:rsidRPr="0083342C">
        <w:rPr>
          <w:rFonts w:ascii="Times New Roman" w:hAnsi="Times New Roman" w:cs="Times New Roman"/>
          <w:lang w:val="x-none"/>
        </w:rPr>
        <w:t xml:space="preserve">- Заслуженный работник ФК и С </w:t>
      </w:r>
      <w:r w:rsidRPr="0083342C">
        <w:rPr>
          <w:rFonts w:ascii="Times New Roman" w:hAnsi="Times New Roman" w:cs="Times New Roman"/>
        </w:rPr>
        <w:t>РФ, отличник ФК и С РФ</w:t>
      </w:r>
      <w:r w:rsidRPr="0083342C">
        <w:rPr>
          <w:rFonts w:ascii="Times New Roman" w:hAnsi="Times New Roman" w:cs="Times New Roman"/>
          <w:lang w:val="x-none"/>
        </w:rPr>
        <w:t xml:space="preserve"> –</w:t>
      </w:r>
      <w:r w:rsidRPr="0083342C">
        <w:rPr>
          <w:rFonts w:ascii="Times New Roman" w:hAnsi="Times New Roman" w:cs="Times New Roman"/>
        </w:rPr>
        <w:t xml:space="preserve">  Колосов А.А. (волейбол).</w:t>
      </w:r>
    </w:p>
    <w:p w:rsidR="0083342C" w:rsidRPr="0083342C" w:rsidRDefault="0083342C" w:rsidP="0083342C">
      <w:pPr>
        <w:jc w:val="both"/>
        <w:rPr>
          <w:rFonts w:ascii="Times New Roman" w:hAnsi="Times New Roman" w:cs="Times New Roman"/>
        </w:rPr>
      </w:pPr>
      <w:r w:rsidRPr="0083342C">
        <w:rPr>
          <w:rFonts w:ascii="Times New Roman" w:hAnsi="Times New Roman" w:cs="Times New Roman"/>
        </w:rPr>
        <w:t xml:space="preserve">- Мастер спорта России по </w:t>
      </w:r>
      <w:proofErr w:type="spellStart"/>
      <w:r w:rsidRPr="0083342C">
        <w:rPr>
          <w:rFonts w:ascii="Times New Roman" w:hAnsi="Times New Roman" w:cs="Times New Roman"/>
        </w:rPr>
        <w:t>полиатлону</w:t>
      </w:r>
      <w:proofErr w:type="spellEnd"/>
      <w:r w:rsidRPr="0083342C">
        <w:rPr>
          <w:rFonts w:ascii="Times New Roman" w:hAnsi="Times New Roman" w:cs="Times New Roman"/>
        </w:rPr>
        <w:t xml:space="preserve"> – Тарбаганов Д.А. (лыжные гонки).</w:t>
      </w:r>
    </w:p>
    <w:p w:rsidR="0083342C" w:rsidRPr="0083342C" w:rsidRDefault="0083342C" w:rsidP="0083342C">
      <w:pPr>
        <w:jc w:val="both"/>
        <w:rPr>
          <w:rFonts w:ascii="Times New Roman" w:hAnsi="Times New Roman" w:cs="Times New Roman"/>
        </w:rPr>
      </w:pPr>
      <w:r w:rsidRPr="0083342C">
        <w:rPr>
          <w:rFonts w:ascii="Times New Roman" w:hAnsi="Times New Roman" w:cs="Times New Roman"/>
        </w:rPr>
        <w:t xml:space="preserve">-Мастер спорта по борьбе дзюдо – </w:t>
      </w:r>
      <w:proofErr w:type="spellStart"/>
      <w:r w:rsidRPr="0083342C">
        <w:rPr>
          <w:rFonts w:ascii="Times New Roman" w:hAnsi="Times New Roman" w:cs="Times New Roman"/>
        </w:rPr>
        <w:t>Шарагов</w:t>
      </w:r>
      <w:proofErr w:type="spellEnd"/>
      <w:r w:rsidRPr="0083342C">
        <w:rPr>
          <w:rFonts w:ascii="Times New Roman" w:hAnsi="Times New Roman" w:cs="Times New Roman"/>
        </w:rPr>
        <w:t xml:space="preserve"> Н.П. (дзюдо).</w:t>
      </w:r>
    </w:p>
    <w:p w:rsidR="0083342C" w:rsidRPr="0083342C" w:rsidRDefault="0083342C" w:rsidP="0083342C">
      <w:pPr>
        <w:jc w:val="both"/>
        <w:rPr>
          <w:rFonts w:ascii="Times New Roman" w:hAnsi="Times New Roman" w:cs="Times New Roman"/>
        </w:rPr>
      </w:pPr>
      <w:r w:rsidRPr="0083342C">
        <w:rPr>
          <w:rFonts w:ascii="Times New Roman" w:hAnsi="Times New Roman" w:cs="Times New Roman"/>
        </w:rPr>
        <w:t xml:space="preserve">- </w:t>
      </w:r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 xml:space="preserve">Заслуженный учитель Республики Алтай - </w:t>
      </w:r>
      <w:proofErr w:type="spellStart"/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>Тадыжеков</w:t>
      </w:r>
      <w:proofErr w:type="spellEnd"/>
      <w:r w:rsidRPr="0083342C">
        <w:rPr>
          <w:rFonts w:ascii="Times New Roman" w:eastAsia="Calibri" w:hAnsi="Times New Roman" w:cs="Times New Roman"/>
          <w:kern w:val="0"/>
          <w:lang w:eastAsia="en-US" w:bidi="ar-SA"/>
        </w:rPr>
        <w:t xml:space="preserve"> М.А. (спортивное ориентирование).</w:t>
      </w:r>
    </w:p>
    <w:p w:rsidR="0083342C" w:rsidRPr="0083342C" w:rsidRDefault="0083342C" w:rsidP="0083342C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 Кандидат в мастера спорта по самбо – </w:t>
      </w:r>
      <w:proofErr w:type="spellStart"/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>Шонкоров</w:t>
      </w:r>
      <w:proofErr w:type="spellEnd"/>
      <w:r w:rsidRPr="0083342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Ч.В.(самбо).</w:t>
      </w:r>
    </w:p>
    <w:p w:rsidR="00120920" w:rsidRPr="0034368A" w:rsidRDefault="00120920" w:rsidP="00120920">
      <w:pPr>
        <w:jc w:val="center"/>
        <w:rPr>
          <w:rFonts w:ascii="Times New Roman" w:hAnsi="Times New Roman" w:cs="Times New Roman"/>
          <w:bCs/>
          <w:iCs/>
          <w:u w:val="single"/>
        </w:rPr>
      </w:pPr>
    </w:p>
    <w:p w:rsidR="0083342C" w:rsidRPr="009A4B89" w:rsidRDefault="0083342C" w:rsidP="0083342C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A4B89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Спортсмены ДЮСШ выступили в 50 соревнованиях различного уровня:</w:t>
      </w:r>
    </w:p>
    <w:p w:rsidR="0083342C" w:rsidRPr="009A4B89" w:rsidRDefault="0083342C" w:rsidP="0083342C">
      <w:pPr>
        <w:keepNext/>
        <w:widowControl/>
        <w:suppressAutoHyphens w:val="0"/>
        <w:jc w:val="center"/>
        <w:outlineLvl w:val="2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83342C" w:rsidRPr="009A4B89" w:rsidRDefault="0083342C" w:rsidP="0083342C">
      <w:pPr>
        <w:keepNext/>
        <w:widowControl/>
        <w:suppressAutoHyphens w:val="0"/>
        <w:jc w:val="center"/>
        <w:outlineLvl w:val="2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A4B89">
        <w:rPr>
          <w:rFonts w:ascii="Times New Roman" w:eastAsia="Times New Roman" w:hAnsi="Times New Roman" w:cs="Times New Roman"/>
          <w:b/>
          <w:kern w:val="0"/>
          <w:lang w:eastAsia="ru-RU" w:bidi="ar-SA"/>
        </w:rPr>
        <w:t>Участие в соревнованиях в</w:t>
      </w:r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9A4B89">
        <w:rPr>
          <w:rFonts w:ascii="Times New Roman" w:eastAsia="Times New Roman" w:hAnsi="Times New Roman" w:cs="Times New Roman"/>
          <w:b/>
          <w:kern w:val="0"/>
          <w:lang w:eastAsia="ru-RU" w:bidi="ar-SA"/>
        </w:rPr>
        <w:t>2019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-2020уч.</w:t>
      </w:r>
      <w:r w:rsidRPr="009A4B8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1560"/>
        <w:gridCol w:w="1559"/>
        <w:gridCol w:w="1843"/>
        <w:gridCol w:w="1842"/>
      </w:tblGrid>
      <w:tr w:rsidR="0083342C" w:rsidRPr="009A4B89" w:rsidTr="00170479">
        <w:trPr>
          <w:cantSplit/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keepNext/>
              <w:widowControl/>
              <w:suppressAutoHyphens w:val="0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 w:bidi="ar-SA"/>
              </w:rPr>
              <w:t>Год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keepNext/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 w:bidi="ar-SA"/>
              </w:rPr>
              <w:t>Уровень</w:t>
            </w:r>
          </w:p>
        </w:tc>
      </w:tr>
      <w:tr w:rsidR="0083342C" w:rsidRPr="009A4B89" w:rsidTr="00170479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  <w:proofErr w:type="gramStart"/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Федеральный</w:t>
            </w:r>
            <w:proofErr w:type="gramEnd"/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 xml:space="preserve"> (чел)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Межрегиональный</w:t>
            </w:r>
          </w:p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(чел)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Республиканский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kern w:val="0"/>
                <w:lang w:val="x-none"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Районный</w:t>
            </w:r>
          </w:p>
        </w:tc>
      </w:tr>
      <w:tr w:rsidR="0083342C" w:rsidRPr="009A4B89" w:rsidTr="00170479">
        <w:trPr>
          <w:cantSplit/>
          <w:trHeight w:val="2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27 соревнования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x-none" w:bidi="ar-SA"/>
              </w:rPr>
              <w:t>23</w:t>
            </w:r>
            <w:r w:rsidRPr="009A4B8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x-none" w:eastAsia="x-none" w:bidi="ar-SA"/>
              </w:rPr>
              <w:t xml:space="preserve"> соревнований </w:t>
            </w:r>
          </w:p>
        </w:tc>
      </w:tr>
      <w:tr w:rsidR="0083342C" w:rsidRPr="009A4B89" w:rsidTr="00170479">
        <w:trPr>
          <w:cantSplit/>
          <w:trHeight w:val="21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Количество участников  и % от общего числа детей обучающихся  в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Из них победителей</w:t>
            </w: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  <w:proofErr w:type="gramStart"/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(количество победителей, призеров и % от общего числа</w:t>
            </w:r>
            <w:r w:rsidRPr="009A4B8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детей в ДЮСШ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 xml:space="preserve">Количество участников  и % от общего числа всех обучающихся  в </w:t>
            </w:r>
            <w:proofErr w:type="spellStart"/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Турочакском</w:t>
            </w:r>
            <w:proofErr w:type="spellEnd"/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Из них победителей</w:t>
            </w: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  <w:proofErr w:type="gramStart"/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(количество победителей, призеров и % от общего числа</w:t>
            </w:r>
            <w:r w:rsidRPr="009A4B8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всех </w:t>
            </w:r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 xml:space="preserve">обучающихся в </w:t>
            </w:r>
            <w:proofErr w:type="spellStart"/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>Турочакском</w:t>
            </w:r>
            <w:proofErr w:type="spellEnd"/>
            <w:r w:rsidRPr="009A4B89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  <w:t xml:space="preserve"> районе</w:t>
            </w:r>
            <w:proofErr w:type="gramEnd"/>
          </w:p>
        </w:tc>
      </w:tr>
      <w:tr w:rsidR="0083342C" w:rsidRPr="009A4B89" w:rsidTr="00170479">
        <w:trPr>
          <w:trHeight w:val="2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24</w:t>
            </w:r>
          </w:p>
          <w:p w:rsidR="0083342C" w:rsidRPr="009A4B89" w:rsidRDefault="0083342C" w:rsidP="001704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352</w:t>
            </w:r>
            <w:r w:rsidRPr="009A4B8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</w:t>
            </w: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66 %</w:t>
            </w: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(от количества </w:t>
            </w:r>
            <w:proofErr w:type="gramStart"/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обучающихся</w:t>
            </w:r>
            <w:proofErr w:type="gramEnd"/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в ДЮСШ)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214,</w:t>
            </w: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40%</w:t>
            </w: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(от количества </w:t>
            </w:r>
            <w:proofErr w:type="gramStart"/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обучающихся</w:t>
            </w:r>
            <w:proofErr w:type="gramEnd"/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в ДЮСШ)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1357,</w:t>
            </w: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94,2%</w:t>
            </w: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(от количества всех обучающихся в </w:t>
            </w:r>
            <w:proofErr w:type="spellStart"/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Турочакском</w:t>
            </w:r>
            <w:proofErr w:type="spellEnd"/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районе)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874,</w:t>
            </w: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60,7%</w:t>
            </w:r>
          </w:p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ru-RU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(от количества всех обучающихся в </w:t>
            </w:r>
            <w:proofErr w:type="spellStart"/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Турочакском</w:t>
            </w:r>
            <w:proofErr w:type="spellEnd"/>
            <w:r w:rsidRPr="009A4B8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районе)</w:t>
            </w:r>
          </w:p>
        </w:tc>
      </w:tr>
    </w:tbl>
    <w:p w:rsidR="0083342C" w:rsidRPr="009A4B89" w:rsidRDefault="0083342C" w:rsidP="0083342C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>В соревнованиях Республиканского уровня, в основном, принимают участие воспитанники следующих школ: МОУ «</w:t>
      </w:r>
      <w:proofErr w:type="spellStart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>Турочакская</w:t>
      </w:r>
      <w:proofErr w:type="spellEnd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СОШ», МОУ «</w:t>
      </w:r>
      <w:proofErr w:type="spellStart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>Кебезенская</w:t>
      </w:r>
      <w:proofErr w:type="spellEnd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СОШ», МОУ «</w:t>
      </w:r>
      <w:proofErr w:type="spellStart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>Бийкинская</w:t>
      </w:r>
      <w:proofErr w:type="spellEnd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СОШ», МОУ «</w:t>
      </w:r>
      <w:proofErr w:type="spellStart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>Тондошенская</w:t>
      </w:r>
      <w:proofErr w:type="spellEnd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ООШ», МОУ «</w:t>
      </w:r>
      <w:proofErr w:type="spellStart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>Тулойская</w:t>
      </w:r>
      <w:proofErr w:type="spellEnd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ООШ», МОУ «</w:t>
      </w:r>
      <w:proofErr w:type="spellStart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>Иогачская</w:t>
      </w:r>
      <w:proofErr w:type="spellEnd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СОШ», МОУ «Дмитриевская СОШ», «</w:t>
      </w:r>
      <w:proofErr w:type="gramStart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>Верх-</w:t>
      </w:r>
      <w:proofErr w:type="spellStart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>Бийская</w:t>
      </w:r>
      <w:proofErr w:type="spellEnd"/>
      <w:proofErr w:type="gramEnd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ООШ».</w:t>
      </w:r>
    </w:p>
    <w:p w:rsidR="0083342C" w:rsidRPr="009A4B89" w:rsidRDefault="0083342C" w:rsidP="0083342C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x-none" w:bidi="ar-SA"/>
        </w:rPr>
      </w:pPr>
    </w:p>
    <w:p w:rsidR="0083342C" w:rsidRPr="009A4B89" w:rsidRDefault="0083342C" w:rsidP="0083342C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x-none" w:bidi="ar-SA"/>
        </w:rPr>
      </w:pPr>
      <w:r w:rsidRPr="009A4B89">
        <w:rPr>
          <w:rFonts w:ascii="Times New Roman" w:eastAsia="Times New Roman" w:hAnsi="Times New Roman" w:cs="Times New Roman"/>
          <w:bCs/>
          <w:color w:val="000000"/>
          <w:kern w:val="0"/>
          <w:lang w:val="x-none" w:eastAsia="x-none" w:bidi="ar-SA"/>
        </w:rPr>
        <w:t>По результатам выполненных контрольных нормативов и участия в соревнованиях муниципального и регионального уровней обучающимися были выполнены и подтверждены спортивные разряды: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842"/>
        <w:gridCol w:w="2410"/>
        <w:gridCol w:w="2693"/>
      </w:tblGrid>
      <w:tr w:rsidR="0083342C" w:rsidRPr="009A4B89" w:rsidTr="001704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x-none" w:eastAsia="x-none" w:bidi="ar-SA"/>
              </w:rPr>
              <w:t>Вид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 w:eastAsia="x-none" w:bidi="ar-SA"/>
              </w:rPr>
              <w:t xml:space="preserve">III </w:t>
            </w:r>
            <w:r w:rsidRPr="009A4B8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x-none" w:eastAsia="x-none" w:bidi="ar-SA"/>
              </w:rPr>
              <w:t>юношеский разряд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 w:eastAsia="x-none" w:bidi="ar-SA"/>
              </w:rPr>
              <w:t xml:space="preserve">II </w:t>
            </w:r>
            <w:r w:rsidRPr="009A4B8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x-none" w:eastAsia="x-none" w:bidi="ar-SA"/>
              </w:rPr>
              <w:t>юношеский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 w:eastAsia="x-none" w:bidi="ar-SA"/>
              </w:rPr>
              <w:t xml:space="preserve">I </w:t>
            </w:r>
            <w:r w:rsidRPr="009A4B8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x-none" w:eastAsia="x-none" w:bidi="ar-SA"/>
              </w:rPr>
              <w:t>юношеский разряд</w:t>
            </w:r>
          </w:p>
        </w:tc>
      </w:tr>
      <w:tr w:rsidR="0083342C" w:rsidRPr="009A4B89" w:rsidTr="001704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  <w:t>Волейбол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</w:tr>
      <w:tr w:rsidR="0083342C" w:rsidRPr="009A4B89" w:rsidTr="001704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  <w:t>Дзюдо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5</w:t>
            </w:r>
          </w:p>
        </w:tc>
      </w:tr>
      <w:tr w:rsidR="0083342C" w:rsidRPr="009A4B89" w:rsidTr="001704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  <w:t>Самбо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</w:tr>
      <w:tr w:rsidR="0083342C" w:rsidRPr="009A4B89" w:rsidTr="001704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  <w:t>Лыжные гонки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9</w:t>
            </w:r>
          </w:p>
        </w:tc>
      </w:tr>
      <w:tr w:rsidR="0083342C" w:rsidRPr="009A4B89" w:rsidTr="001704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  <w:t>Спортивное ориентирование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4</w:t>
            </w:r>
          </w:p>
        </w:tc>
      </w:tr>
      <w:tr w:rsidR="0083342C" w:rsidRPr="009A4B89" w:rsidTr="001704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  <w:t>Футбол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</w:tr>
      <w:tr w:rsidR="0083342C" w:rsidRPr="009A4B89" w:rsidTr="001704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x-none" w:eastAsia="x-none" w:bidi="ar-SA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</w:tr>
      <w:tr w:rsidR="0083342C" w:rsidRPr="009A4B89" w:rsidTr="001704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x-none" w:bidi="ar-SA"/>
              </w:rPr>
              <w:t>Баскетбол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-</w:t>
            </w:r>
          </w:p>
        </w:tc>
      </w:tr>
      <w:tr w:rsidR="0083342C" w:rsidRPr="009A4B89" w:rsidTr="001704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val="x-none"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val="x-none" w:eastAsia="x-none" w:bidi="ar-SA"/>
              </w:rPr>
              <w:t xml:space="preserve">                                     </w:t>
            </w:r>
          </w:p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val="x-none" w:eastAsia="x-none" w:bidi="ar-SA"/>
              </w:rPr>
              <w:t>ИТОГО</w:t>
            </w:r>
            <w:r w:rsidRPr="009A4B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x-none" w:bidi="ar-SA"/>
              </w:rPr>
              <w:t xml:space="preserve"> - 64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C" w:rsidRPr="009A4B89" w:rsidRDefault="0083342C" w:rsidP="0017047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</w:pPr>
            <w:r w:rsidRPr="009A4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x-none" w:bidi="ar-SA"/>
              </w:rPr>
              <w:t>18</w:t>
            </w:r>
          </w:p>
        </w:tc>
      </w:tr>
    </w:tbl>
    <w:p w:rsidR="00C357D6" w:rsidRPr="00242352" w:rsidRDefault="0083342C" w:rsidP="00242352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x-none" w:bidi="ar-SA"/>
        </w:rPr>
      </w:pPr>
      <w:r w:rsidRPr="009A4B89">
        <w:rPr>
          <w:rFonts w:ascii="Times New Roman" w:eastAsia="Times New Roman" w:hAnsi="Times New Roman" w:cs="Times New Roman"/>
          <w:b/>
          <w:color w:val="000000"/>
          <w:kern w:val="0"/>
          <w:lang w:val="x-none" w:eastAsia="x-none" w:bidi="ar-SA"/>
        </w:rPr>
        <w:tab/>
      </w:r>
    </w:p>
    <w:p w:rsidR="00AD23E5" w:rsidRPr="0034368A" w:rsidRDefault="00AD23E5" w:rsidP="00AD23E5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Важнейшим средством повышения педагогического мастерства педагогов дополнительного образования, связывающим в единое целое всю систему работы в МОУ ДО «</w:t>
      </w:r>
      <w:proofErr w:type="spell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Турочакская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ДЮСШ», является методическая работа. Деятельность методической службы в первую очередь, была ориентирована на личностное и профессиональное развитие педагогов дополнительного образования, от которого зависит качество и эффективность учебно-тренировочного процесса. Методическая работа в спортивной школе ведется по двум направлениям:</w:t>
      </w:r>
    </w:p>
    <w:p w:rsidR="00AD23E5" w:rsidRPr="0034368A" w:rsidRDefault="00AD23E5" w:rsidP="00AD23E5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-информационно – </w:t>
      </w:r>
      <w:proofErr w:type="gram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методическая</w:t>
      </w:r>
      <w:proofErr w:type="gram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(осуществляется через изучение нормативных документов, обзоры новинок учебно-методической литературы)</w:t>
      </w:r>
    </w:p>
    <w:p w:rsidR="00AD23E5" w:rsidRPr="0034368A" w:rsidRDefault="00AD23E5" w:rsidP="00AD23E5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</w:t>
      </w:r>
      <w:proofErr w:type="gram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консультативно-методическая</w:t>
      </w:r>
      <w:proofErr w:type="gram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(осуществляется совместно с ведущими педагогами дополнительного образования).</w:t>
      </w:r>
    </w:p>
    <w:p w:rsidR="00AD23E5" w:rsidRPr="0034368A" w:rsidRDefault="00AD23E5" w:rsidP="00AD23E5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ab/>
        <w:t>Регулярно в течение всего учебного года ведется контроль учебно-тренировочной работы:</w:t>
      </w:r>
    </w:p>
    <w:p w:rsidR="00AD23E5" w:rsidRPr="0034368A" w:rsidRDefault="00AD23E5" w:rsidP="00AD23E5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-выполнение контрольных нормативов;</w:t>
      </w:r>
    </w:p>
    <w:p w:rsidR="00AD23E5" w:rsidRPr="0034368A" w:rsidRDefault="00AD23E5" w:rsidP="00AD23E5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-контрольно-переводные нормативы;</w:t>
      </w:r>
    </w:p>
    <w:p w:rsidR="00AD23E5" w:rsidRPr="0034368A" w:rsidRDefault="00AD23E5" w:rsidP="00AD23E5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-квалификационные соревнования, на которых присваиваются разряды;</w:t>
      </w:r>
    </w:p>
    <w:p w:rsidR="00AD23E5" w:rsidRPr="0034368A" w:rsidRDefault="00AD23E5" w:rsidP="00AD23E5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-медицинский контроль </w:t>
      </w:r>
      <w:proofErr w:type="gram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обучающихся</w:t>
      </w:r>
      <w:proofErr w:type="gram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D23E5" w:rsidRPr="0034368A" w:rsidRDefault="00AD23E5" w:rsidP="00AD23E5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-ведение документации педагогами  дополнительного образования;</w:t>
      </w:r>
    </w:p>
    <w:p w:rsidR="00AD23E5" w:rsidRPr="0034368A" w:rsidRDefault="00AD23E5" w:rsidP="00AD23E5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-учет выступлений обучающихся в соревнованиях.</w:t>
      </w:r>
    </w:p>
    <w:p w:rsidR="00AD23E5" w:rsidRPr="0034368A" w:rsidRDefault="00AD23E5" w:rsidP="00AD23E5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В качестве способов и методов, влияющих на профессиональный рост кадров ДЮСШ, использовалась курсовая система повышения квалификации, участие в семинарах, заседаниях РМО учителей физической культуры, открытых занятий, индивидуального консультирования, методических советов, целью которых является обобщение и распространение передового опыта; предупреждение ошибок, просчетов в работе педагогов дополнительного образования; методически грамотное раскрытие программы; анализ качества знаний, умений, навыков воспитанников; расширение кругозора педагогических работников.</w:t>
      </w:r>
    </w:p>
    <w:p w:rsidR="00AD23E5" w:rsidRPr="0034368A" w:rsidRDefault="00AD23E5" w:rsidP="00AD23E5">
      <w:pPr>
        <w:widowControl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В 2019</w:t>
      </w:r>
      <w:r w:rsidR="00242352">
        <w:rPr>
          <w:rFonts w:ascii="Times New Roman" w:eastAsia="Times New Roman" w:hAnsi="Times New Roman" w:cs="Times New Roman"/>
          <w:kern w:val="0"/>
          <w:lang w:eastAsia="ru-RU" w:bidi="ar-SA"/>
        </w:rPr>
        <w:t>-2020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году были проведены </w:t>
      </w:r>
      <w:r w:rsidR="00242352" w:rsidRPr="00242352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 xml:space="preserve">не </w:t>
      </w:r>
      <w:r w:rsidRPr="00242352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все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запланированные мероприятия,  педагогические советы, семинары, открытые занятия, консультации, курсовая подготовка, аттестация на высшую и первую  квалификационные категории.</w:t>
      </w:r>
      <w:r w:rsidR="005600C1" w:rsidRPr="005600C1">
        <w:t xml:space="preserve"> </w:t>
      </w:r>
      <w:r w:rsidR="005600C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Причина – </w:t>
      </w:r>
      <w:proofErr w:type="gramStart"/>
      <w:r w:rsidR="005600C1">
        <w:rPr>
          <w:rFonts w:ascii="Times New Roman" w:eastAsia="Times New Roman" w:hAnsi="Times New Roman" w:cs="Times New Roman"/>
          <w:kern w:val="0"/>
          <w:lang w:eastAsia="ru-RU" w:bidi="ar-SA"/>
        </w:rPr>
        <w:t>распространении</w:t>
      </w:r>
      <w:proofErr w:type="gramEnd"/>
      <w:r w:rsidR="005600C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вируса Covid19.</w:t>
      </w:r>
    </w:p>
    <w:p w:rsidR="00AD23E5" w:rsidRPr="0034368A" w:rsidRDefault="00AD23E5" w:rsidP="00AD23E5">
      <w:pPr>
        <w:jc w:val="both"/>
        <w:rPr>
          <w:rFonts w:ascii="Times New Roman" w:hAnsi="Times New Roman" w:cs="Times New Roman"/>
          <w:b/>
        </w:rPr>
      </w:pPr>
    </w:p>
    <w:p w:rsidR="00AD23E5" w:rsidRPr="0034368A" w:rsidRDefault="00AD23E5" w:rsidP="00AD23E5">
      <w:pPr>
        <w:jc w:val="center"/>
        <w:rPr>
          <w:rFonts w:ascii="Times New Roman" w:hAnsi="Times New Roman" w:cs="Times New Roman"/>
          <w:b/>
        </w:rPr>
      </w:pPr>
      <w:r w:rsidRPr="0034368A">
        <w:rPr>
          <w:rFonts w:ascii="Times New Roman" w:hAnsi="Times New Roman" w:cs="Times New Roman"/>
          <w:b/>
        </w:rPr>
        <w:t>Анализ методической работы по направлениям деятельности.</w:t>
      </w:r>
    </w:p>
    <w:p w:rsidR="00AD23E5" w:rsidRPr="0034368A" w:rsidRDefault="00AD23E5" w:rsidP="00AD23E5">
      <w:pPr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  <w:i/>
        </w:rPr>
        <w:t xml:space="preserve">   </w:t>
      </w:r>
      <w:r w:rsidRPr="0034368A">
        <w:rPr>
          <w:rFonts w:ascii="Times New Roman" w:hAnsi="Times New Roman" w:cs="Times New Roman"/>
        </w:rPr>
        <w:t xml:space="preserve">Проведено 6 педагогических советов, </w:t>
      </w:r>
      <w:r w:rsidR="00A500D2">
        <w:rPr>
          <w:rFonts w:ascii="Times New Roman" w:hAnsi="Times New Roman" w:cs="Times New Roman"/>
        </w:rPr>
        <w:t>6</w:t>
      </w:r>
      <w:r w:rsidRPr="0034368A">
        <w:rPr>
          <w:rFonts w:ascii="Times New Roman" w:hAnsi="Times New Roman" w:cs="Times New Roman"/>
        </w:rPr>
        <w:t xml:space="preserve"> методических советов,</w:t>
      </w:r>
    </w:p>
    <w:p w:rsidR="00AD23E5" w:rsidRPr="0034368A" w:rsidRDefault="00AD23E5" w:rsidP="00AD23E5">
      <w:pPr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</w:rPr>
        <w:t xml:space="preserve">Работа методического объединения  учителей физической культуры, ОБЖ </w:t>
      </w:r>
      <w:proofErr w:type="spellStart"/>
      <w:r w:rsidR="00A500D2">
        <w:rPr>
          <w:rFonts w:ascii="Times New Roman" w:hAnsi="Times New Roman" w:cs="Times New Roman"/>
        </w:rPr>
        <w:t>Турочакского</w:t>
      </w:r>
      <w:proofErr w:type="spellEnd"/>
      <w:r w:rsidR="00A500D2">
        <w:rPr>
          <w:rFonts w:ascii="Times New Roman" w:hAnsi="Times New Roman" w:cs="Times New Roman"/>
        </w:rPr>
        <w:t xml:space="preserve"> района,</w:t>
      </w:r>
      <w:r w:rsidRPr="0034368A">
        <w:rPr>
          <w:rFonts w:ascii="Times New Roman" w:hAnsi="Times New Roman" w:cs="Times New Roman"/>
        </w:rPr>
        <w:t xml:space="preserve"> по теме:  «Национальные проекты в сфере образования: новые возможности развития системы  образования </w:t>
      </w:r>
      <w:proofErr w:type="spellStart"/>
      <w:r w:rsidRPr="0034368A">
        <w:rPr>
          <w:rFonts w:ascii="Times New Roman" w:hAnsi="Times New Roman" w:cs="Times New Roman"/>
        </w:rPr>
        <w:t>Турочакского</w:t>
      </w:r>
      <w:proofErr w:type="spellEnd"/>
      <w:r w:rsidRPr="0034368A">
        <w:rPr>
          <w:rFonts w:ascii="Times New Roman" w:hAnsi="Times New Roman" w:cs="Times New Roman"/>
        </w:rPr>
        <w:t xml:space="preserve"> района".</w:t>
      </w:r>
      <w:r w:rsidRPr="0034368A">
        <w:rPr>
          <w:rFonts w:ascii="Times New Roman" w:hAnsi="Times New Roman" w:cs="Times New Roman"/>
          <w:b/>
        </w:rPr>
        <w:t> </w:t>
      </w:r>
      <w:r w:rsidRPr="0034368A">
        <w:rPr>
          <w:rFonts w:ascii="Times New Roman" w:hAnsi="Times New Roman" w:cs="Times New Roman"/>
        </w:rPr>
        <w:t>Руководитель: Васильева Е.В. – методист  МОУ ДО "</w:t>
      </w:r>
      <w:proofErr w:type="spellStart"/>
      <w:r w:rsidRPr="0034368A">
        <w:rPr>
          <w:rFonts w:ascii="Times New Roman" w:hAnsi="Times New Roman" w:cs="Times New Roman"/>
        </w:rPr>
        <w:t>Турочакская</w:t>
      </w:r>
      <w:proofErr w:type="spellEnd"/>
      <w:r w:rsidRPr="0034368A">
        <w:rPr>
          <w:rFonts w:ascii="Times New Roman" w:hAnsi="Times New Roman" w:cs="Times New Roman"/>
        </w:rPr>
        <w:t xml:space="preserve"> ДЮСШ". Присутствовало педагогов ДЮСШ - 21 человек.</w:t>
      </w:r>
    </w:p>
    <w:p w:rsidR="00AD23E5" w:rsidRDefault="00AD23E5" w:rsidP="00AD23E5">
      <w:pPr>
        <w:rPr>
          <w:rFonts w:ascii="Times New Roman" w:hAnsi="Times New Roman" w:cs="Times New Roman"/>
        </w:rPr>
      </w:pPr>
    </w:p>
    <w:p w:rsidR="001A2C0F" w:rsidRPr="001A2C0F" w:rsidRDefault="001A2C0F" w:rsidP="001A2C0F">
      <w:pPr>
        <w:rPr>
          <w:rFonts w:ascii="Times New Roman" w:hAnsi="Times New Roman" w:cs="Times New Roman"/>
        </w:rPr>
      </w:pPr>
      <w:r w:rsidRPr="001A2C0F">
        <w:rPr>
          <w:rFonts w:ascii="Times New Roman" w:hAnsi="Times New Roman" w:cs="Times New Roman"/>
        </w:rPr>
        <w:t>Количество публикаций, подготовленных педагогическими работниками образовательной организации:</w:t>
      </w:r>
    </w:p>
    <w:p w:rsidR="001754F7" w:rsidRPr="0034368A" w:rsidRDefault="001A2C0F" w:rsidP="001A2C0F">
      <w:pPr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1A2C0F">
        <w:rPr>
          <w:rFonts w:ascii="Times New Roman" w:hAnsi="Times New Roman" w:cs="Times New Roman"/>
        </w:rPr>
        <w:t>В СМИ, районной газете «Истоки» за 2019-2020уч.г. было опубликовано 5 статей по итогам различных соревнований муниципального и регионального уровней.</w:t>
      </w:r>
    </w:p>
    <w:p w:rsidR="001A2C0F" w:rsidRDefault="001A2C0F" w:rsidP="001754F7">
      <w:pPr>
        <w:jc w:val="both"/>
        <w:rPr>
          <w:rFonts w:ascii="Times New Roman" w:hAnsi="Times New Roman" w:cs="Times New Roman"/>
          <w:b/>
          <w:u w:val="single"/>
        </w:rPr>
      </w:pPr>
    </w:p>
    <w:p w:rsidR="0083342C" w:rsidRDefault="0083342C" w:rsidP="001754F7">
      <w:pPr>
        <w:jc w:val="both"/>
        <w:rPr>
          <w:rFonts w:ascii="Times New Roman" w:hAnsi="Times New Roman" w:cs="Times New Roman"/>
          <w:b/>
          <w:u w:val="single"/>
        </w:rPr>
      </w:pPr>
    </w:p>
    <w:p w:rsidR="001754F7" w:rsidRPr="0034368A" w:rsidRDefault="001754F7" w:rsidP="001754F7">
      <w:pPr>
        <w:jc w:val="both"/>
        <w:rPr>
          <w:rFonts w:ascii="Times New Roman" w:hAnsi="Times New Roman" w:cs="Times New Roman"/>
          <w:b/>
          <w:u w:val="single"/>
        </w:rPr>
      </w:pPr>
      <w:r w:rsidRPr="0034368A">
        <w:rPr>
          <w:rFonts w:ascii="Times New Roman" w:hAnsi="Times New Roman" w:cs="Times New Roman"/>
          <w:b/>
          <w:u w:val="single"/>
        </w:rPr>
        <w:t>Проведение открытых уроков</w:t>
      </w:r>
    </w:p>
    <w:p w:rsidR="001754F7" w:rsidRPr="0034368A" w:rsidRDefault="001754F7" w:rsidP="001754F7">
      <w:pPr>
        <w:jc w:val="both"/>
        <w:rPr>
          <w:rFonts w:ascii="Times New Roman" w:hAnsi="Times New Roman" w:cs="Times New Roman"/>
          <w:b/>
          <w:u w:val="single"/>
        </w:rPr>
      </w:pPr>
    </w:p>
    <w:p w:rsidR="001754F7" w:rsidRPr="0034368A" w:rsidRDefault="001754F7" w:rsidP="001754F7">
      <w:pPr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</w:rPr>
        <w:t>Конкурс «</w:t>
      </w:r>
      <w:r w:rsidR="003B3191" w:rsidRPr="0034368A">
        <w:rPr>
          <w:rFonts w:ascii="Times New Roman" w:hAnsi="Times New Roman" w:cs="Times New Roman"/>
        </w:rPr>
        <w:t>Сердце отдаю детям</w:t>
      </w:r>
      <w:r w:rsidRPr="0034368A">
        <w:rPr>
          <w:rFonts w:ascii="Times New Roman" w:hAnsi="Times New Roman" w:cs="Times New Roman"/>
        </w:rPr>
        <w:t xml:space="preserve"> - 20</w:t>
      </w:r>
      <w:r w:rsidR="003B3191" w:rsidRPr="0034368A">
        <w:rPr>
          <w:rFonts w:ascii="Times New Roman" w:hAnsi="Times New Roman" w:cs="Times New Roman"/>
        </w:rPr>
        <w:t>20», январь 2020г., муниципальный этап.</w:t>
      </w:r>
    </w:p>
    <w:p w:rsidR="001754F7" w:rsidRPr="0034368A" w:rsidRDefault="001754F7" w:rsidP="001754F7">
      <w:pPr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</w:rPr>
        <w:t>Фрагмент открыт</w:t>
      </w:r>
      <w:r w:rsidR="003B3191" w:rsidRPr="0034368A">
        <w:rPr>
          <w:rFonts w:ascii="Times New Roman" w:hAnsi="Times New Roman" w:cs="Times New Roman"/>
        </w:rPr>
        <w:t xml:space="preserve">ого </w:t>
      </w:r>
      <w:r w:rsidRPr="0034368A">
        <w:rPr>
          <w:rFonts w:ascii="Times New Roman" w:hAnsi="Times New Roman" w:cs="Times New Roman"/>
        </w:rPr>
        <w:t xml:space="preserve"> урок</w:t>
      </w:r>
      <w:r w:rsidR="003B3191" w:rsidRPr="0034368A">
        <w:rPr>
          <w:rFonts w:ascii="Times New Roman" w:hAnsi="Times New Roman" w:cs="Times New Roman"/>
        </w:rPr>
        <w:t>а</w:t>
      </w:r>
      <w:r w:rsidRPr="0034368A">
        <w:rPr>
          <w:rFonts w:ascii="Times New Roman" w:hAnsi="Times New Roman" w:cs="Times New Roman"/>
        </w:rPr>
        <w:t>:</w:t>
      </w:r>
    </w:p>
    <w:p w:rsidR="001754F7" w:rsidRPr="0034368A" w:rsidRDefault="003B3191" w:rsidP="001754F7">
      <w:pPr>
        <w:contextualSpacing/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</w:rPr>
        <w:t>Колесник Н.И.</w:t>
      </w:r>
      <w:r w:rsidR="001754F7" w:rsidRPr="0034368A">
        <w:rPr>
          <w:rFonts w:ascii="Times New Roman" w:hAnsi="Times New Roman" w:cs="Times New Roman"/>
        </w:rPr>
        <w:t xml:space="preserve"> фрагмент тренировки по виду спорта  «</w:t>
      </w:r>
      <w:proofErr w:type="spellStart"/>
      <w:r w:rsidRPr="0034368A">
        <w:rPr>
          <w:rFonts w:ascii="Times New Roman" w:hAnsi="Times New Roman" w:cs="Times New Roman"/>
        </w:rPr>
        <w:t>Всестилевое</w:t>
      </w:r>
      <w:proofErr w:type="spellEnd"/>
      <w:r w:rsidRPr="0034368A">
        <w:rPr>
          <w:rFonts w:ascii="Times New Roman" w:hAnsi="Times New Roman" w:cs="Times New Roman"/>
        </w:rPr>
        <w:t xml:space="preserve"> каратэ</w:t>
      </w:r>
      <w:r w:rsidR="001754F7" w:rsidRPr="0034368A">
        <w:rPr>
          <w:rFonts w:ascii="Times New Roman" w:hAnsi="Times New Roman" w:cs="Times New Roman"/>
        </w:rPr>
        <w:t>».</w:t>
      </w:r>
    </w:p>
    <w:p w:rsidR="003B3191" w:rsidRPr="0034368A" w:rsidRDefault="003B3191" w:rsidP="003B3191">
      <w:pPr>
        <w:contextualSpacing/>
        <w:jc w:val="both"/>
        <w:rPr>
          <w:rFonts w:ascii="Times New Roman" w:hAnsi="Times New Roman" w:cs="Times New Roman"/>
        </w:rPr>
      </w:pPr>
    </w:p>
    <w:p w:rsidR="003B3191" w:rsidRPr="0034368A" w:rsidRDefault="003B3191" w:rsidP="003B3191">
      <w:pPr>
        <w:contextualSpacing/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</w:rPr>
        <w:t>Конкурс «Сердце отдаю детям - 2020», март  2020г., региональный этап.</w:t>
      </w:r>
    </w:p>
    <w:p w:rsidR="003B3191" w:rsidRPr="0034368A" w:rsidRDefault="003B3191" w:rsidP="003B3191">
      <w:pPr>
        <w:contextualSpacing/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</w:rPr>
        <w:t>Фрагмент открытого  урока:</w:t>
      </w:r>
    </w:p>
    <w:p w:rsidR="003B3191" w:rsidRPr="0034368A" w:rsidRDefault="003B3191" w:rsidP="003B3191">
      <w:pPr>
        <w:contextualSpacing/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</w:rPr>
        <w:t>Колесник Н.И. фрагмент тренировки по виду спорта  «</w:t>
      </w:r>
      <w:proofErr w:type="spellStart"/>
      <w:r w:rsidRPr="0034368A">
        <w:rPr>
          <w:rFonts w:ascii="Times New Roman" w:hAnsi="Times New Roman" w:cs="Times New Roman"/>
        </w:rPr>
        <w:t>Всестилевое</w:t>
      </w:r>
      <w:proofErr w:type="spellEnd"/>
      <w:r w:rsidRPr="0034368A">
        <w:rPr>
          <w:rFonts w:ascii="Times New Roman" w:hAnsi="Times New Roman" w:cs="Times New Roman"/>
        </w:rPr>
        <w:t xml:space="preserve"> каратэ».</w:t>
      </w:r>
    </w:p>
    <w:p w:rsidR="003B3191" w:rsidRDefault="003B3191" w:rsidP="001754F7">
      <w:pPr>
        <w:contextualSpacing/>
        <w:jc w:val="both"/>
        <w:rPr>
          <w:rFonts w:ascii="Times New Roman" w:hAnsi="Times New Roman" w:cs="Times New Roman"/>
        </w:rPr>
      </w:pPr>
    </w:p>
    <w:p w:rsidR="001754F7" w:rsidRPr="0034368A" w:rsidRDefault="001754F7" w:rsidP="001754F7">
      <w:pPr>
        <w:jc w:val="both"/>
        <w:rPr>
          <w:rFonts w:ascii="Times New Roman" w:hAnsi="Times New Roman" w:cs="Times New Roman"/>
          <w:b/>
          <w:u w:val="single"/>
        </w:rPr>
      </w:pPr>
    </w:p>
    <w:p w:rsidR="001754F7" w:rsidRPr="0034368A" w:rsidRDefault="001754F7" w:rsidP="001754F7">
      <w:pPr>
        <w:jc w:val="both"/>
        <w:rPr>
          <w:rFonts w:ascii="Times New Roman" w:hAnsi="Times New Roman" w:cs="Times New Roman"/>
          <w:b/>
        </w:rPr>
      </w:pPr>
      <w:r w:rsidRPr="0034368A">
        <w:rPr>
          <w:rFonts w:ascii="Times New Roman" w:hAnsi="Times New Roman" w:cs="Times New Roman"/>
          <w:b/>
          <w:u w:val="single"/>
        </w:rPr>
        <w:t>Аттестация педагогов</w:t>
      </w:r>
    </w:p>
    <w:p w:rsidR="001754F7" w:rsidRPr="0034368A" w:rsidRDefault="001754F7" w:rsidP="001754F7">
      <w:pPr>
        <w:jc w:val="both"/>
        <w:rPr>
          <w:rFonts w:ascii="Times New Roman" w:hAnsi="Times New Roman" w:cs="Times New Roman"/>
          <w:b/>
        </w:rPr>
      </w:pPr>
    </w:p>
    <w:p w:rsidR="001754F7" w:rsidRPr="0034368A" w:rsidRDefault="001754F7" w:rsidP="001754F7">
      <w:pPr>
        <w:ind w:firstLine="708"/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</w:rPr>
        <w:t>В 2019</w:t>
      </w:r>
      <w:r w:rsidR="009E1BEF">
        <w:rPr>
          <w:rFonts w:ascii="Times New Roman" w:hAnsi="Times New Roman" w:cs="Times New Roman"/>
        </w:rPr>
        <w:t>-2020</w:t>
      </w:r>
      <w:r w:rsidRPr="0034368A">
        <w:rPr>
          <w:rFonts w:ascii="Times New Roman" w:hAnsi="Times New Roman" w:cs="Times New Roman"/>
        </w:rPr>
        <w:t xml:space="preserve"> учебном году</w:t>
      </w:r>
      <w:r w:rsidR="009E1BEF">
        <w:rPr>
          <w:rFonts w:ascii="Times New Roman" w:hAnsi="Times New Roman" w:cs="Times New Roman"/>
        </w:rPr>
        <w:t xml:space="preserve"> на 1КК аттестовался педагог дополнительного образования - </w:t>
      </w:r>
      <w:r w:rsidRPr="0034368A">
        <w:rPr>
          <w:rFonts w:ascii="Times New Roman" w:hAnsi="Times New Roman" w:cs="Times New Roman"/>
        </w:rPr>
        <w:t xml:space="preserve"> </w:t>
      </w:r>
      <w:proofErr w:type="spellStart"/>
      <w:r w:rsidRPr="0034368A">
        <w:rPr>
          <w:rFonts w:ascii="Times New Roman" w:hAnsi="Times New Roman" w:cs="Times New Roman"/>
        </w:rPr>
        <w:t>Кандараков</w:t>
      </w:r>
      <w:proofErr w:type="spellEnd"/>
      <w:r w:rsidRPr="0034368A">
        <w:rPr>
          <w:rFonts w:ascii="Times New Roman" w:hAnsi="Times New Roman" w:cs="Times New Roman"/>
        </w:rPr>
        <w:t xml:space="preserve"> Евгений Николаевич («ОВЗ ОФП», «ОФП»).</w:t>
      </w:r>
    </w:p>
    <w:p w:rsidR="001754F7" w:rsidRPr="0034368A" w:rsidRDefault="001754F7" w:rsidP="001754F7">
      <w:pPr>
        <w:ind w:firstLine="708"/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</w:rPr>
        <w:t>На соответствие занимаемой должности</w:t>
      </w:r>
      <w:r w:rsidR="0003577A">
        <w:rPr>
          <w:rFonts w:ascii="Times New Roman" w:hAnsi="Times New Roman" w:cs="Times New Roman"/>
        </w:rPr>
        <w:t xml:space="preserve"> – 3 педагога</w:t>
      </w:r>
      <w:r w:rsidRPr="0034368A">
        <w:rPr>
          <w:rFonts w:ascii="Times New Roman" w:hAnsi="Times New Roman" w:cs="Times New Roman"/>
        </w:rPr>
        <w:t>:</w:t>
      </w:r>
    </w:p>
    <w:p w:rsidR="001754F7" w:rsidRPr="0034368A" w:rsidRDefault="001754F7" w:rsidP="001754F7">
      <w:pPr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</w:rPr>
        <w:t>Шабанов Сергей Валентинович, педагог дополнительного образования объединения «Баскетбол»;</w:t>
      </w:r>
    </w:p>
    <w:p w:rsidR="001754F7" w:rsidRPr="0034368A" w:rsidRDefault="001754F7" w:rsidP="001754F7">
      <w:pPr>
        <w:jc w:val="both"/>
        <w:rPr>
          <w:rFonts w:ascii="Times New Roman" w:hAnsi="Times New Roman" w:cs="Times New Roman"/>
        </w:rPr>
      </w:pPr>
      <w:r w:rsidRPr="0034368A">
        <w:rPr>
          <w:rFonts w:ascii="Times New Roman" w:hAnsi="Times New Roman" w:cs="Times New Roman"/>
        </w:rPr>
        <w:t>Колосов Егор Александрович, педагог дополнительного образования объединения «Волейбол»,</w:t>
      </w:r>
    </w:p>
    <w:p w:rsidR="001754F7" w:rsidRPr="0034368A" w:rsidRDefault="001754F7" w:rsidP="001754F7">
      <w:pPr>
        <w:jc w:val="both"/>
        <w:rPr>
          <w:rFonts w:ascii="Times New Roman" w:hAnsi="Times New Roman" w:cs="Times New Roman"/>
        </w:rPr>
      </w:pPr>
      <w:proofErr w:type="spellStart"/>
      <w:r w:rsidRPr="0034368A">
        <w:rPr>
          <w:rFonts w:ascii="Times New Roman" w:hAnsi="Times New Roman" w:cs="Times New Roman"/>
        </w:rPr>
        <w:t>Суртаева</w:t>
      </w:r>
      <w:proofErr w:type="spellEnd"/>
      <w:r w:rsidRPr="0034368A">
        <w:rPr>
          <w:rFonts w:ascii="Times New Roman" w:hAnsi="Times New Roman" w:cs="Times New Roman"/>
        </w:rPr>
        <w:t xml:space="preserve"> Светлана Егоровна,</w:t>
      </w:r>
    </w:p>
    <w:p w:rsidR="00CC1996" w:rsidRDefault="00CC1996" w:rsidP="000C350D">
      <w:pPr>
        <w:jc w:val="both"/>
        <w:rPr>
          <w:rFonts w:ascii="Times New Roman" w:hAnsi="Times New Roman" w:cs="Times New Roman"/>
          <w:b/>
        </w:rPr>
      </w:pPr>
    </w:p>
    <w:p w:rsidR="004500FC" w:rsidRPr="0034368A" w:rsidRDefault="004500FC" w:rsidP="000C350D">
      <w:pPr>
        <w:jc w:val="both"/>
        <w:rPr>
          <w:rFonts w:ascii="Times New Roman" w:hAnsi="Times New Roman" w:cs="Times New Roman"/>
          <w:b/>
          <w:u w:val="single"/>
        </w:rPr>
      </w:pPr>
      <w:r w:rsidRPr="0034368A">
        <w:rPr>
          <w:rFonts w:ascii="Times New Roman" w:hAnsi="Times New Roman" w:cs="Times New Roman"/>
          <w:b/>
        </w:rPr>
        <w:t>Выводы: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Администрацией и педагогами дополнительного образования  своевременно была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проведена работа по подготовке учреждения к новому учебному году, а так же подготовлена необходимая документация, заключены договора с общеобразовательными учреждениями района на предоставление МОУ ДО «</w:t>
      </w:r>
      <w:proofErr w:type="spell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Турочакская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ДЮСШ» спортивных залов для проведения </w:t>
      </w:r>
      <w:proofErr w:type="gram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учебно - тренировочного</w:t>
      </w:r>
      <w:proofErr w:type="gram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процесса и спортивно-массовых мероприятий.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В учреждении уделялось серьезное внимание соблюдению участниками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образовательного процесса санитарно-гигиенических норм, правил техники безопасности и требований пожарной безопасности  и предупреждению травматизма. 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 воспитанниками учреждения не менее 3-х раз в течение учебного года проводились инструктажи  по технике безопасности, при проведении учебно-тренировочных занятий, спортивно - массовых мероприятий, оздоровительных походов и экскурсий. 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Не менее двух раз в год обучающиеся проходили  диспансеризацию, результаты которой являются допуском воспитанников к приемным и переводным контрольным испытаниям.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Педагогами дополнительного образования  систематически проводились профилактические мероприятия по предупреждению детского травматизма и несчастных случаев. 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Благодаря целенаправленному санитарно - просветительскому и оздоровительно-гигиеническому воспитанию обучающихся за истекший учебный год случаи травматизма обучающихся  и педагогов  в спортивной школе зафиксированы только один раз, в объединении «Самбо» (средняя степень тяжести).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Сохранение и укрепление здоровья участников образовательного процесса и охрана здоровья детей является одним из самых приоритетных направлений деятельности ДЮСШ, с целью сохранения и укрепления здоровья обучающихся, формирования у родителей, педагогов, воспитанников ответственности в деле сохранения собственного здоровья. Такой подход, дает возможность аргументировано и обоснованно </w:t>
      </w:r>
      <w:proofErr w:type="gram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выстраивать</w:t>
      </w:r>
      <w:proofErr w:type="gram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систему отношений, в управлении учебно-тренировочным процессом и устранить интенсификацию и нерациональную организацию учебно-тренировочного процесса; несоответствие методик и технологий возрастным особенностям воспитанников, несоответствие условий обучения санитарно-гигиеническим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требованиям, низкий уровень педагогического и медицинского контроля,  за состоянием здоровья воспитанников, тренировочную перегрузку обучающихся, отсутствие психологической подготовки, несоблюдение правильного режима труда и отдыха.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Таким образом, в МОУ ДО «</w:t>
      </w:r>
      <w:proofErr w:type="spell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Турочакская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ДЮСШ»  сложились свои особенности построения оздоровительной тренировки, которые выражаются в систематическом воздействии на функциональное состояние и физическую кондицию организма юных спортсменов, психическую сферу, с применением упражнений различной направленности и их гармоничное сочетание.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Именно такой традиционный подход к организации учебно-тренировочного процесса в МОУ ДО «</w:t>
      </w:r>
      <w:proofErr w:type="spell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Турочакская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ДЮСШ» обладает универсальной способностью в комплексе решать проблемы не только с повышением уровня спортивного мастерства воспитанников, но и уровнем их здоровья, формирования здорового морально - психологического климата в учебных группах и в коллективе в целом.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Показатели методической и воспитательной работы в ДЮСШ в  2019</w:t>
      </w:r>
      <w:r w:rsid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-2020 </w:t>
      </w:r>
      <w:proofErr w:type="spellStart"/>
      <w:r w:rsidR="009A4B89">
        <w:rPr>
          <w:rFonts w:ascii="Times New Roman" w:eastAsia="Times New Roman" w:hAnsi="Times New Roman" w:cs="Times New Roman"/>
          <w:kern w:val="0"/>
          <w:lang w:eastAsia="ru-RU" w:bidi="ar-SA"/>
        </w:rPr>
        <w:t>уч.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г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году  повысились. 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В МОУ ДО «</w:t>
      </w:r>
      <w:proofErr w:type="spell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Турочакская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ДЮСШ» ежегодно проводятся районные спортивно-массовые мероприятия, которые являются неотъемлемой частью образовательного процесса дополнительного образования, хотя, существует ряд проблем, от  решения которых напрямую зависит здоровье подрастающего поколения.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частности, проблема финансирования выездных соревнований. </w:t>
      </w:r>
    </w:p>
    <w:p w:rsidR="008F6A4D" w:rsidRPr="0034368A" w:rsidRDefault="008F6A4D" w:rsidP="008F6A4D">
      <w:pPr>
        <w:widowControl/>
        <w:suppressAutoHyphens w:val="0"/>
        <w:ind w:firstLine="85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Недостаток  финансирования спортивной школы влечет за собой невозможность реализации в полной мере календаря спортивно-массовых мероприятий, проведения учебно-тренировочных сборов и выезда на соревнования. Это, в свою очередь, приводит к снижению уровня подготовки спортсменов высокого класса, членов сборной команды </w:t>
      </w:r>
      <w:proofErr w:type="spell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Турочакского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района по различным видам спорта.</w:t>
      </w:r>
    </w:p>
    <w:p w:rsidR="008F6A4D" w:rsidRPr="0034368A" w:rsidRDefault="008F6A4D" w:rsidP="008F6A4D">
      <w:pPr>
        <w:widowControl/>
        <w:suppressAutoHyphens w:val="0"/>
        <w:ind w:firstLine="85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Все более очевидной становится проблема сохранения и развития учебно-материальной базы спортивной школы.</w:t>
      </w:r>
    </w:p>
    <w:p w:rsidR="008F6A4D" w:rsidRPr="0034368A" w:rsidRDefault="008F6A4D" w:rsidP="008F6A4D">
      <w:pPr>
        <w:widowControl/>
        <w:suppressAutoHyphens w:val="0"/>
        <w:ind w:firstLine="85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Вместе с тем, повышение требований к качеству  дополнительного образования, в первую очередь, физического воспитания,  становится все более насущной социальной проблемой,  социальным заказом и, одновременно, условием для его развития, стимулом обновления содержания деятельности.</w:t>
      </w:r>
    </w:p>
    <w:p w:rsidR="008F6A4D" w:rsidRPr="0034368A" w:rsidRDefault="008F6A4D" w:rsidP="008F6A4D">
      <w:pPr>
        <w:widowControl/>
        <w:suppressAutoHyphens w:val="0"/>
        <w:ind w:firstLine="85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Пути решения этих проблем ДЮСШ  видит в совместных усилиях администрации  спортивной школы, педагогического коллектива, родителей и  учредителя, направленных </w:t>
      </w:r>
      <w:proofErr w:type="gram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на</w:t>
      </w:r>
      <w:proofErr w:type="gram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:</w:t>
      </w:r>
    </w:p>
    <w:p w:rsidR="008F6A4D" w:rsidRPr="0034368A" w:rsidRDefault="008F6A4D" w:rsidP="008F6A4D">
      <w:pPr>
        <w:widowControl/>
        <w:suppressAutoHyphens w:val="0"/>
        <w:ind w:firstLine="85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 улучшение финансирования деятельности ДЮСШ;</w:t>
      </w:r>
    </w:p>
    <w:p w:rsidR="008F6A4D" w:rsidRPr="0034368A" w:rsidRDefault="008F6A4D" w:rsidP="008F6A4D">
      <w:pPr>
        <w:widowControl/>
        <w:suppressAutoHyphens w:val="0"/>
        <w:ind w:firstLine="85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 активизацию всех возможных форм работы, с целью привлечения детей к активным занятиям спортом в ДЮСШ;</w:t>
      </w:r>
    </w:p>
    <w:p w:rsidR="008F6A4D" w:rsidRPr="0034368A" w:rsidRDefault="008F6A4D" w:rsidP="008F6A4D">
      <w:pPr>
        <w:widowControl/>
        <w:suppressAutoHyphens w:val="0"/>
        <w:ind w:firstLine="85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 повышение образовательного уровня педагогического состава;</w:t>
      </w:r>
    </w:p>
    <w:p w:rsidR="008F6A4D" w:rsidRPr="0034368A" w:rsidRDefault="008F6A4D" w:rsidP="008F6A4D">
      <w:pPr>
        <w:widowControl/>
        <w:suppressAutoHyphens w:val="0"/>
        <w:ind w:firstLine="85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 усиление воспитательного потенциала учебно-тренировочных занятий и других проводимых мероприятий;</w:t>
      </w:r>
    </w:p>
    <w:p w:rsidR="008F6A4D" w:rsidRPr="0034368A" w:rsidRDefault="008F6A4D" w:rsidP="008F6A4D">
      <w:pPr>
        <w:widowControl/>
        <w:suppressAutoHyphens w:val="0"/>
        <w:ind w:firstLine="85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-повышение качества и зрелищности проводимых соревнований.</w:t>
      </w:r>
    </w:p>
    <w:p w:rsidR="009A4B89" w:rsidRDefault="009A4B89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8F6A4D" w:rsidRPr="0034368A" w:rsidRDefault="00A029E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В период самоизоляции педагоги активно дистанционно повышали свою квалификационную категорию, участвовали в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вебинарах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>, конкурсах, акциях, семинарах и конференциях.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Педагоги дополнительного образования на своих занятиях использовали разнообразные методы обучения: теоретические, практические, игровые и др. Особое внимание уделялось наработке двигательных навыков, развитию физической и функциональной подготовленности, создания стойкого интереса к систематическим занятиям спортом и достижению поставленных задач. Все перспективные спортсмены участвовали в учебно-тренировочных сборах. Однако в школе постоянно существует необходимость постоянно или регулярно повышать эффективность подготовки таких спортсменов. Как показал анализ посещения занятий, педагоги активно используют на своих занятиях новые технологии: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 личностно-ориентированного обучения;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 </w:t>
      </w:r>
      <w:proofErr w:type="spell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здоровьесберегающие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-проблемного обучения;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-игровые образовательные;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</w:t>
      </w:r>
      <w:proofErr w:type="spell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разноуровнего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обучения;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-сотрудничества;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-групповые;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-индивидуального обучения;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-взаимного обучения;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</w:t>
      </w:r>
      <w:proofErr w:type="spell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деятельностного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метода.</w:t>
      </w:r>
    </w:p>
    <w:p w:rsidR="008F6A4D" w:rsidRPr="0034368A" w:rsidRDefault="008F6A4D" w:rsidP="008F6A4D">
      <w:pPr>
        <w:widowControl/>
        <w:suppressAutoHyphens w:val="0"/>
        <w:ind w:firstLine="85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Среди педагогов происходит постоянный обмен опытом, более опытные педагоги оказывают помощь начинающим по освоению педагогических инноваций. Проверка журналов показала, что правильно и вовремя оформляют документацию 9</w:t>
      </w:r>
      <w:r w:rsidR="003A2CBE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% педагогов дополнительного образования, </w:t>
      </w:r>
      <w:r w:rsidR="003A2CBE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% педагогов  относятся к выполнению своих обязанностей менее ответственно.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Учреждение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функционирует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режиме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развития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процессе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работы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коллектива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возрастают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качественные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количественные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показатели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деятельности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ДЮСШ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соблюдается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непрерывность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преемственность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обучении</w:t>
      </w:r>
    </w:p>
    <w:p w:rsidR="008F6A4D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воспитании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обучающихся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различных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образовательных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ступен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ей: в группах начальной подготовки 1-3 годов обучения и </w:t>
      </w:r>
      <w:proofErr w:type="gram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учебно – тренировочных</w:t>
      </w:r>
      <w:proofErr w:type="gram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группах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1-5 годов обучения -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яркий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показатель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способности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педагогов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увлечь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ребенка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дать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ему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полноценные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знания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способные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четко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ориентировать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его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современном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обществе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A4B89" w:rsidRDefault="009A4B89" w:rsidP="009A4B89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Оценивая работу с прошедшим 2018-2019 учебным  годом можно сказать, что уровень спортивных показателей ДЮСШ в 2019-2020  году снизился, по независящим от организации причинам </w:t>
      </w:r>
      <w:proofErr w:type="gramStart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( </w:t>
      </w:r>
      <w:proofErr w:type="gramEnd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пандемия </w:t>
      </w:r>
      <w:proofErr w:type="spellStart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>Covid</w:t>
      </w:r>
      <w:proofErr w:type="spellEnd"/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19).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Систематизация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методической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работы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позволила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увеличить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количество</w:t>
      </w:r>
    </w:p>
    <w:p w:rsidR="008F6A4D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методической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литературы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, в том числе электронной библиотеки. С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координировать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деятельность</w:t>
      </w:r>
      <w:r w:rsidRPr="0034368A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педагогов дополнительного образования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над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разработкой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методических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материалов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по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организации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проведению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учебно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тренировочного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процесса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регулярно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повышать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педагогическое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мастерство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педагогов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на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педагогических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  методических 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советах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период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проведения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занятий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-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практикумов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proofErr w:type="spellStart"/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внутришкольного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контроля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, районных методических дней.</w:t>
      </w:r>
    </w:p>
    <w:p w:rsidR="009A4B89" w:rsidRPr="0034368A" w:rsidRDefault="009A4B89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Воспитательная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работа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проводимая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учреждении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позволила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создать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здоровый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психологический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климат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обусловила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стремление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к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успеху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духовно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-нравственному 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физическому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совершенствованию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воспитанников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Проведенный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внутришкольный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контроль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так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же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комплексный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анализ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деятельности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учреждения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позволили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определить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сильные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слабые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стороны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образовательно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-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воспитательного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процесса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в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учреждении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скорректировать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программу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деятельности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на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2020-2021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учебный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 w:hint="eastAsia"/>
          <w:kern w:val="0"/>
          <w:lang w:eastAsia="ru-RU" w:bidi="ar-SA"/>
        </w:rPr>
        <w:t>год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A4B89" w:rsidRPr="009A4B89" w:rsidRDefault="009A4B89" w:rsidP="009A4B89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A4B89">
        <w:rPr>
          <w:rFonts w:ascii="Times New Roman" w:eastAsia="Times New Roman" w:hAnsi="Times New Roman" w:cs="Times New Roman"/>
          <w:kern w:val="0"/>
          <w:lang w:eastAsia="ru-RU" w:bidi="ar-SA"/>
        </w:rPr>
        <w:t>Воспитанники ДЮСШ входят в состав сборной РА по волейболу, борьбе дзюдо, спортивному ориентированию.</w:t>
      </w:r>
    </w:p>
    <w:p w:rsidR="009A4B89" w:rsidRPr="009A4B89" w:rsidRDefault="009A4B89" w:rsidP="009A4B89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</w:p>
    <w:p w:rsidR="008F6A4D" w:rsidRPr="0034368A" w:rsidRDefault="008F6A4D" w:rsidP="008F6A4D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Цели и задачи на 2020-2021 учебный год</w:t>
      </w:r>
    </w:p>
    <w:p w:rsidR="008F6A4D" w:rsidRPr="0034368A" w:rsidRDefault="008F6A4D" w:rsidP="008F6A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u w:val="single"/>
          <w:lang w:val="tt-RU" w:eastAsia="x-none" w:bidi="ar-SA"/>
        </w:rPr>
      </w:pPr>
    </w:p>
    <w:p w:rsidR="008F6A4D" w:rsidRPr="0034368A" w:rsidRDefault="008F6A4D" w:rsidP="008F6A4D">
      <w:pPr>
        <w:widowControl/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val="tt-RU" w:eastAsia="x-none" w:bidi="ar-SA"/>
        </w:rPr>
      </w:pPr>
      <w:r w:rsidRPr="0034368A">
        <w:rPr>
          <w:rFonts w:ascii="Times New Roman" w:eastAsia="Times New Roman" w:hAnsi="Times New Roman" w:cs="Times New Roman"/>
          <w:kern w:val="0"/>
          <w:lang w:val="tt-RU" w:eastAsia="x-none" w:bidi="ar-SA"/>
        </w:rPr>
        <w:lastRenderedPageBreak/>
        <w:t>Осуществление образовательного процесса путем разработки программы непрерывного, гармоничного развития и воспитания детей с применением передовых технологий, созданием оптимальных условий для охраны и укрепления здоровья, физического и интеллектуального развития и образования воспитанников в духе гармоничного  взаимодействия с  окружающей внешней средой, историко-культурным наследием Республики Алтай.</w:t>
      </w:r>
    </w:p>
    <w:p w:rsidR="008F6A4D" w:rsidRPr="0034368A" w:rsidRDefault="008F6A4D" w:rsidP="008F6A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b/>
          <w:kern w:val="0"/>
          <w:lang w:val="tt-RU" w:eastAsia="x-none" w:bidi="ar-SA"/>
        </w:rPr>
      </w:pPr>
    </w:p>
    <w:p w:rsidR="008F6A4D" w:rsidRPr="0034368A" w:rsidRDefault="008F6A4D" w:rsidP="008F6A4D">
      <w:pPr>
        <w:widowControl/>
        <w:numPr>
          <w:ilvl w:val="0"/>
          <w:numId w:val="26"/>
        </w:numPr>
        <w:suppressAutoHyphens w:val="0"/>
        <w:rPr>
          <w:rFonts w:ascii="Times New Roman" w:eastAsia="Times New Roman" w:hAnsi="Times New Roman" w:cs="Times New Roman"/>
          <w:kern w:val="0"/>
          <w:lang w:val="x-none" w:eastAsia="x-none" w:bidi="ar-SA"/>
        </w:rPr>
      </w:pPr>
      <w:r w:rsidRPr="0034368A">
        <w:rPr>
          <w:rFonts w:ascii="Times New Roman" w:eastAsia="Times New Roman" w:hAnsi="Times New Roman" w:cs="Times New Roman"/>
          <w:kern w:val="0"/>
          <w:lang w:val="x-none" w:eastAsia="x-none" w:bidi="ar-SA"/>
        </w:rPr>
        <w:t>Сохранность контингента</w:t>
      </w:r>
      <w:r w:rsidRPr="0034368A">
        <w:rPr>
          <w:rFonts w:ascii="Times New Roman" w:eastAsia="Times New Roman" w:hAnsi="Times New Roman" w:cs="Times New Roman"/>
          <w:kern w:val="0"/>
          <w:lang w:eastAsia="x-none" w:bidi="ar-SA"/>
        </w:rPr>
        <w:t xml:space="preserve">, зарегистрированного в </w:t>
      </w:r>
      <w:r w:rsidRPr="0034368A">
        <w:rPr>
          <w:rFonts w:ascii="Times New Roman" w:eastAsia="Times New Roman" w:hAnsi="Times New Roman" w:cs="Times New Roman"/>
          <w:kern w:val="0"/>
          <w:lang w:val="x-none" w:eastAsia="x-none" w:bidi="ar-SA"/>
        </w:rPr>
        <w:t xml:space="preserve"> межведомственной систем</w:t>
      </w:r>
      <w:r w:rsidRPr="0034368A">
        <w:rPr>
          <w:rFonts w:ascii="Times New Roman" w:eastAsia="Times New Roman" w:hAnsi="Times New Roman" w:cs="Times New Roman"/>
          <w:kern w:val="0"/>
          <w:lang w:eastAsia="x-none" w:bidi="ar-SA"/>
        </w:rPr>
        <w:t xml:space="preserve">е </w:t>
      </w:r>
      <w:r w:rsidRPr="0034368A">
        <w:rPr>
          <w:rFonts w:ascii="Times New Roman" w:eastAsia="Times New Roman" w:hAnsi="Times New Roman" w:cs="Times New Roman"/>
          <w:kern w:val="0"/>
          <w:lang w:val="x-none" w:eastAsia="x-none" w:bidi="ar-SA"/>
        </w:rPr>
        <w:t xml:space="preserve"> «Навигатор дополнительного образования Республики Алтай»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/>
          <w:kern w:val="0"/>
          <w:lang w:eastAsia="x-none" w:bidi="ar-SA"/>
        </w:rPr>
        <w:t xml:space="preserve">на 87%.  </w:t>
      </w:r>
      <w:r w:rsidRPr="0034368A">
        <w:rPr>
          <w:rFonts w:ascii="Times New Roman" w:eastAsia="Times New Roman" w:hAnsi="Times New Roman" w:cs="Times New Roman"/>
          <w:kern w:val="0"/>
          <w:lang w:val="x-none" w:eastAsia="x-none" w:bidi="ar-SA"/>
        </w:rPr>
        <w:t>.</w:t>
      </w:r>
    </w:p>
    <w:p w:rsidR="008F6A4D" w:rsidRPr="0034368A" w:rsidRDefault="008F6A4D" w:rsidP="008F6A4D">
      <w:pPr>
        <w:widowControl/>
        <w:numPr>
          <w:ilvl w:val="0"/>
          <w:numId w:val="26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val="x-none" w:eastAsia="x-none" w:bidi="ar-SA"/>
        </w:rPr>
      </w:pPr>
      <w:r w:rsidRPr="0034368A">
        <w:rPr>
          <w:rFonts w:ascii="Times New Roman" w:eastAsia="Times New Roman" w:hAnsi="Times New Roman" w:cs="Times New Roman"/>
          <w:kern w:val="0"/>
          <w:lang w:val="x-none" w:eastAsia="x-none" w:bidi="ar-SA"/>
        </w:rPr>
        <w:t xml:space="preserve">Повышение квалификации </w:t>
      </w:r>
      <w:r w:rsidRPr="0034368A">
        <w:rPr>
          <w:rFonts w:ascii="Times New Roman" w:eastAsia="Times New Roman" w:hAnsi="Times New Roman" w:cs="Times New Roman"/>
          <w:kern w:val="0"/>
          <w:lang w:eastAsia="x-none" w:bidi="ar-SA"/>
        </w:rPr>
        <w:t>педагогического</w:t>
      </w:r>
      <w:r w:rsidRPr="0034368A">
        <w:rPr>
          <w:rFonts w:ascii="Times New Roman" w:eastAsia="Times New Roman" w:hAnsi="Times New Roman" w:cs="Times New Roman"/>
          <w:kern w:val="0"/>
          <w:lang w:val="x-none" w:eastAsia="x-none" w:bidi="ar-SA"/>
        </w:rPr>
        <w:t xml:space="preserve"> состава путем создания условий</w:t>
      </w:r>
      <w:r w:rsidRPr="0034368A">
        <w:rPr>
          <w:rFonts w:ascii="Times New Roman" w:eastAsia="Times New Roman" w:hAnsi="Times New Roman" w:cs="Times New Roman"/>
          <w:kern w:val="0"/>
          <w:lang w:eastAsia="x-none" w:bidi="ar-SA"/>
        </w:rPr>
        <w:t>,</w:t>
      </w:r>
    </w:p>
    <w:p w:rsidR="008F6A4D" w:rsidRPr="0034368A" w:rsidRDefault="008F6A4D" w:rsidP="008F6A4D">
      <w:pPr>
        <w:widowControl/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lang w:val="x-none" w:eastAsia="x-none" w:bidi="ar-SA"/>
        </w:rPr>
      </w:pPr>
      <w:r w:rsidRPr="0034368A">
        <w:rPr>
          <w:rFonts w:ascii="Times New Roman" w:eastAsia="Times New Roman" w:hAnsi="Times New Roman" w:cs="Times New Roman"/>
          <w:kern w:val="0"/>
          <w:lang w:val="x-none" w:eastAsia="x-none" w:bidi="ar-SA"/>
        </w:rPr>
        <w:t xml:space="preserve">для самообразования и самореализации </w:t>
      </w:r>
      <w:r w:rsidRPr="0034368A">
        <w:rPr>
          <w:rFonts w:ascii="Times New Roman" w:eastAsia="Times New Roman" w:hAnsi="Times New Roman" w:cs="Times New Roman"/>
          <w:kern w:val="0"/>
          <w:lang w:eastAsia="x-none" w:bidi="ar-SA"/>
        </w:rPr>
        <w:t>педагогов дополнительного образования</w:t>
      </w:r>
      <w:r w:rsidRPr="0034368A">
        <w:rPr>
          <w:rFonts w:ascii="Times New Roman" w:eastAsia="Times New Roman" w:hAnsi="Times New Roman" w:cs="Times New Roman"/>
          <w:kern w:val="0"/>
          <w:lang w:val="x-none" w:eastAsia="x-none" w:bidi="ar-SA"/>
        </w:rPr>
        <w:t>.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x-none" w:bidi="ar-SA"/>
        </w:rPr>
        <w:t>Выполнение контрольно-переводных нормативов на 90%.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4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Формирование здорового образа жизни и достижение высоких результатов обучающихся. 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4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Совершенствование учебно-воспитательного процесса, учитывая индивидуальные особенности учащихся, их интересы, образовательные возможности, состояние здоровья, выявление  и реализация потенциала обучающихся. 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4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Продолжение  работы по выявлению и развитию одаренных детей. 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4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Оказание методической помощи педагогическим работникам. 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4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Изучение и обобщение положительного опыта педагогов дополнительного образования, обеспечивающих получение высоких  результатов. 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4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Разработка системы  мер по улучшению воспитательной работы в школе. 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bCs/>
          <w:iCs/>
          <w:kern w:val="0"/>
          <w:lang w:eastAsia="ru-RU" w:bidi="ar-SA"/>
        </w:rPr>
        <w:t xml:space="preserve">Совершенствование системы подготовки, повышения квалификации, переподготовки, аттестации  педагогических кадров 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МОУ ДО «</w:t>
      </w:r>
      <w:proofErr w:type="spell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Турочакская</w:t>
      </w:r>
      <w:proofErr w:type="spell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4368A">
        <w:rPr>
          <w:rFonts w:ascii="Times New Roman" w:eastAsia="Times New Roman" w:hAnsi="Times New Roman" w:cs="Times New Roman"/>
          <w:bCs/>
          <w:iCs/>
          <w:kern w:val="0"/>
          <w:lang w:eastAsia="ru-RU" w:bidi="ar-SA"/>
        </w:rPr>
        <w:t>ДЮСШ»,  подготовка спортивного резерва</w:t>
      </w: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Способствование адаптации </w:t>
      </w:r>
      <w:proofErr w:type="gramStart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обучающихся</w:t>
      </w:r>
      <w:proofErr w:type="gramEnd"/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к жизни в современном обществе и самоопределению в выборе профессии.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Создание благоприятных условий для разностороннего развития личности и удовлетворения потребностей, обучающихся в самообразовании и получения дополнительного образования.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Формирование общей культуры личности обучающихся на основе усвоения обязательного минимума содержания образовательных программ.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Способствование развитию потребностей здорового образа жизни через систематические занятия физической культурой и спортом.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Воспитание чувства гражданственности, любви к Родине, патриотизма.</w:t>
      </w:r>
    </w:p>
    <w:p w:rsidR="008F6A4D" w:rsidRPr="0034368A" w:rsidRDefault="008F6A4D" w:rsidP="008F6A4D">
      <w:pPr>
        <w:widowControl/>
        <w:numPr>
          <w:ilvl w:val="0"/>
          <w:numId w:val="25"/>
        </w:num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4368A">
        <w:rPr>
          <w:rFonts w:ascii="Times New Roman" w:eastAsia="Times New Roman" w:hAnsi="Times New Roman" w:cs="Times New Roman"/>
          <w:kern w:val="0"/>
          <w:lang w:eastAsia="ru-RU" w:bidi="ar-SA"/>
        </w:rPr>
        <w:t>Содействие взаимопониманию между различными социальными группами.</w:t>
      </w:r>
    </w:p>
    <w:p w:rsidR="008F6A4D" w:rsidRPr="0034368A" w:rsidRDefault="008F6A4D" w:rsidP="008F6A4D">
      <w:pPr>
        <w:suppressAutoHyphens w:val="0"/>
        <w:autoSpaceDE w:val="0"/>
        <w:autoSpaceDN w:val="0"/>
        <w:adjustRightInd w:val="0"/>
        <w:spacing w:before="108"/>
        <w:outlineLvl w:val="0"/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</w:pPr>
    </w:p>
    <w:p w:rsidR="008F6A4D" w:rsidRPr="0034368A" w:rsidRDefault="008F6A4D" w:rsidP="008F6A4D">
      <w:pPr>
        <w:suppressAutoHyphens w:val="0"/>
        <w:autoSpaceDE w:val="0"/>
        <w:autoSpaceDN w:val="0"/>
        <w:adjustRightInd w:val="0"/>
        <w:spacing w:before="108"/>
        <w:jc w:val="center"/>
        <w:outlineLvl w:val="0"/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</w:pPr>
    </w:p>
    <w:sectPr w:rsidR="008F6A4D" w:rsidRPr="0034368A" w:rsidSect="0083342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64" w:rsidRDefault="002E4064" w:rsidP="00EC0C7F">
      <w:r>
        <w:separator/>
      </w:r>
    </w:p>
  </w:endnote>
  <w:endnote w:type="continuationSeparator" w:id="0">
    <w:p w:rsidR="002E4064" w:rsidRDefault="002E4064" w:rsidP="00EC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</w:font>
  <w:font w:name="Lohit Devanagari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8516"/>
      <w:docPartObj>
        <w:docPartGallery w:val="Page Numbers (Bottom of Page)"/>
        <w:docPartUnique/>
      </w:docPartObj>
    </w:sdtPr>
    <w:sdtEndPr/>
    <w:sdtContent>
      <w:p w:rsidR="003A2CBE" w:rsidRDefault="003A2CB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A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2CBE" w:rsidRDefault="003A2C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64" w:rsidRDefault="002E4064" w:rsidP="00EC0C7F">
      <w:r>
        <w:separator/>
      </w:r>
    </w:p>
  </w:footnote>
  <w:footnote w:type="continuationSeparator" w:id="0">
    <w:p w:rsidR="002E4064" w:rsidRDefault="002E4064" w:rsidP="00EC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811AE"/>
    <w:multiLevelType w:val="hybridMultilevel"/>
    <w:tmpl w:val="8C70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1192"/>
    <w:multiLevelType w:val="hybridMultilevel"/>
    <w:tmpl w:val="F40A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109C1"/>
    <w:multiLevelType w:val="hybridMultilevel"/>
    <w:tmpl w:val="E7CC372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33F9B"/>
    <w:multiLevelType w:val="hybridMultilevel"/>
    <w:tmpl w:val="6E4E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F61FD"/>
    <w:multiLevelType w:val="hybridMultilevel"/>
    <w:tmpl w:val="809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C8088C"/>
    <w:multiLevelType w:val="hybridMultilevel"/>
    <w:tmpl w:val="55B2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30ABA"/>
    <w:multiLevelType w:val="hybridMultilevel"/>
    <w:tmpl w:val="7E8E7E3A"/>
    <w:lvl w:ilvl="0" w:tplc="53B26D8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8">
    <w:nsid w:val="27C14006"/>
    <w:multiLevelType w:val="hybridMultilevel"/>
    <w:tmpl w:val="39FE201C"/>
    <w:lvl w:ilvl="0" w:tplc="C73E08C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D1EF3"/>
    <w:multiLevelType w:val="hybridMultilevel"/>
    <w:tmpl w:val="8D32460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270FE"/>
    <w:multiLevelType w:val="hybridMultilevel"/>
    <w:tmpl w:val="199E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D699C"/>
    <w:multiLevelType w:val="hybridMultilevel"/>
    <w:tmpl w:val="93F80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D0B8D"/>
    <w:multiLevelType w:val="hybridMultilevel"/>
    <w:tmpl w:val="E8FA4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56350"/>
    <w:multiLevelType w:val="hybridMultilevel"/>
    <w:tmpl w:val="797A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3D93"/>
    <w:multiLevelType w:val="hybridMultilevel"/>
    <w:tmpl w:val="EC12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621A"/>
    <w:multiLevelType w:val="hybridMultilevel"/>
    <w:tmpl w:val="7A1268B4"/>
    <w:lvl w:ilvl="0" w:tplc="C73E08C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D61C6"/>
    <w:multiLevelType w:val="hybridMultilevel"/>
    <w:tmpl w:val="75524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2C7BBB"/>
    <w:multiLevelType w:val="hybridMultilevel"/>
    <w:tmpl w:val="C5D6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11C94"/>
    <w:multiLevelType w:val="hybridMultilevel"/>
    <w:tmpl w:val="3C6A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050EC"/>
    <w:multiLevelType w:val="hybridMultilevel"/>
    <w:tmpl w:val="996E7FA4"/>
    <w:lvl w:ilvl="0" w:tplc="4E78B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91F7B"/>
    <w:multiLevelType w:val="hybridMultilevel"/>
    <w:tmpl w:val="3C9E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896CE5"/>
    <w:multiLevelType w:val="hybridMultilevel"/>
    <w:tmpl w:val="FA5C5248"/>
    <w:lvl w:ilvl="0" w:tplc="952AD1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F7695E"/>
    <w:multiLevelType w:val="hybridMultilevel"/>
    <w:tmpl w:val="7322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01349E"/>
    <w:multiLevelType w:val="hybridMultilevel"/>
    <w:tmpl w:val="813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45AF4"/>
    <w:multiLevelType w:val="hybridMultilevel"/>
    <w:tmpl w:val="3378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B57A0"/>
    <w:multiLevelType w:val="hybridMultilevel"/>
    <w:tmpl w:val="EC94A8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B77DC"/>
    <w:multiLevelType w:val="hybridMultilevel"/>
    <w:tmpl w:val="1B669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353F2"/>
    <w:multiLevelType w:val="hybridMultilevel"/>
    <w:tmpl w:val="597C7C9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9E3FFA"/>
    <w:multiLevelType w:val="hybridMultilevel"/>
    <w:tmpl w:val="39C0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84199"/>
    <w:multiLevelType w:val="hybridMultilevel"/>
    <w:tmpl w:val="246A4E9A"/>
    <w:lvl w:ilvl="0" w:tplc="323EC8A6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D2379"/>
    <w:multiLevelType w:val="hybridMultilevel"/>
    <w:tmpl w:val="DE6A0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C56646"/>
    <w:multiLevelType w:val="hybridMultilevel"/>
    <w:tmpl w:val="65A86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11E46"/>
    <w:multiLevelType w:val="hybridMultilevel"/>
    <w:tmpl w:val="785E505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53508"/>
    <w:multiLevelType w:val="hybridMultilevel"/>
    <w:tmpl w:val="A764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94EF6"/>
    <w:multiLevelType w:val="hybridMultilevel"/>
    <w:tmpl w:val="2D8A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B85F27"/>
    <w:multiLevelType w:val="hybridMultilevel"/>
    <w:tmpl w:val="276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9737A"/>
    <w:multiLevelType w:val="hybridMultilevel"/>
    <w:tmpl w:val="7A6E5BCE"/>
    <w:lvl w:ilvl="0" w:tplc="542C9528">
      <w:start w:val="1"/>
      <w:numFmt w:val="decimal"/>
      <w:lvlText w:val="%1."/>
      <w:lvlJc w:val="left"/>
      <w:pPr>
        <w:ind w:left="15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11"/>
  </w:num>
  <w:num w:numId="5">
    <w:abstractNumId w:val="35"/>
  </w:num>
  <w:num w:numId="6">
    <w:abstractNumId w:val="28"/>
  </w:num>
  <w:num w:numId="7">
    <w:abstractNumId w:val="3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24"/>
  </w:num>
  <w:num w:numId="12">
    <w:abstractNumId w:val="26"/>
  </w:num>
  <w:num w:numId="13">
    <w:abstractNumId w:val="23"/>
  </w:num>
  <w:num w:numId="14">
    <w:abstractNumId w:val="6"/>
  </w:num>
  <w:num w:numId="15">
    <w:abstractNumId w:val="4"/>
  </w:num>
  <w:num w:numId="16">
    <w:abstractNumId w:val="8"/>
  </w:num>
  <w:num w:numId="17">
    <w:abstractNumId w:val="15"/>
  </w:num>
  <w:num w:numId="18">
    <w:abstractNumId w:val="3"/>
  </w:num>
  <w:num w:numId="19">
    <w:abstractNumId w:val="17"/>
  </w:num>
  <w:num w:numId="20">
    <w:abstractNumId w:val="22"/>
  </w:num>
  <w:num w:numId="21">
    <w:abstractNumId w:val="5"/>
  </w:num>
  <w:num w:numId="22">
    <w:abstractNumId w:val="34"/>
  </w:num>
  <w:num w:numId="23">
    <w:abstractNumId w:val="20"/>
  </w:num>
  <w:num w:numId="24">
    <w:abstractNumId w:val="7"/>
  </w:num>
  <w:num w:numId="25">
    <w:abstractNumId w:val="12"/>
  </w:num>
  <w:num w:numId="26">
    <w:abstractNumId w:val="31"/>
  </w:num>
  <w:num w:numId="27">
    <w:abstractNumId w:val="1"/>
  </w:num>
  <w:num w:numId="28">
    <w:abstractNumId w:val="33"/>
  </w:num>
  <w:num w:numId="29">
    <w:abstractNumId w:val="16"/>
  </w:num>
  <w:num w:numId="30">
    <w:abstractNumId w:val="21"/>
  </w:num>
  <w:num w:numId="31">
    <w:abstractNumId w:val="32"/>
  </w:num>
  <w:num w:numId="32">
    <w:abstractNumId w:val="18"/>
  </w:num>
  <w:num w:numId="33">
    <w:abstractNumId w:val="25"/>
  </w:num>
  <w:num w:numId="34">
    <w:abstractNumId w:val="2"/>
  </w:num>
  <w:num w:numId="35">
    <w:abstractNumId w:val="13"/>
  </w:num>
  <w:num w:numId="36">
    <w:abstractNumId w:val="9"/>
  </w:num>
  <w:num w:numId="37">
    <w:abstractNumId w:val="19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D6"/>
    <w:rsid w:val="00004A87"/>
    <w:rsid w:val="000246C0"/>
    <w:rsid w:val="000278B8"/>
    <w:rsid w:val="00030423"/>
    <w:rsid w:val="0003577A"/>
    <w:rsid w:val="00035906"/>
    <w:rsid w:val="00037432"/>
    <w:rsid w:val="00042260"/>
    <w:rsid w:val="00074441"/>
    <w:rsid w:val="00083CFF"/>
    <w:rsid w:val="00090AEA"/>
    <w:rsid w:val="00095446"/>
    <w:rsid w:val="00095976"/>
    <w:rsid w:val="000A095F"/>
    <w:rsid w:val="000C0B1F"/>
    <w:rsid w:val="000C350D"/>
    <w:rsid w:val="000D0987"/>
    <w:rsid w:val="000D59FF"/>
    <w:rsid w:val="000E78AF"/>
    <w:rsid w:val="0010636A"/>
    <w:rsid w:val="00114064"/>
    <w:rsid w:val="0011618D"/>
    <w:rsid w:val="00120920"/>
    <w:rsid w:val="0012259B"/>
    <w:rsid w:val="00122A99"/>
    <w:rsid w:val="00126902"/>
    <w:rsid w:val="00135C17"/>
    <w:rsid w:val="00146B70"/>
    <w:rsid w:val="001633C4"/>
    <w:rsid w:val="001754F7"/>
    <w:rsid w:val="001859DA"/>
    <w:rsid w:val="001A2C0F"/>
    <w:rsid w:val="001D630C"/>
    <w:rsid w:val="001F568B"/>
    <w:rsid w:val="001F76F8"/>
    <w:rsid w:val="00203D7D"/>
    <w:rsid w:val="00211137"/>
    <w:rsid w:val="00242352"/>
    <w:rsid w:val="002564BA"/>
    <w:rsid w:val="002663A2"/>
    <w:rsid w:val="00274BC8"/>
    <w:rsid w:val="002778C6"/>
    <w:rsid w:val="002779FC"/>
    <w:rsid w:val="002A0A59"/>
    <w:rsid w:val="002A54DC"/>
    <w:rsid w:val="002B076D"/>
    <w:rsid w:val="002C4279"/>
    <w:rsid w:val="002E4064"/>
    <w:rsid w:val="00303997"/>
    <w:rsid w:val="0030539E"/>
    <w:rsid w:val="00324216"/>
    <w:rsid w:val="0034368A"/>
    <w:rsid w:val="00343B9D"/>
    <w:rsid w:val="00356413"/>
    <w:rsid w:val="00365FE0"/>
    <w:rsid w:val="00367E82"/>
    <w:rsid w:val="00371150"/>
    <w:rsid w:val="00374145"/>
    <w:rsid w:val="003814AB"/>
    <w:rsid w:val="00383AB4"/>
    <w:rsid w:val="003A2CBE"/>
    <w:rsid w:val="003A43AF"/>
    <w:rsid w:val="003B3191"/>
    <w:rsid w:val="003B7502"/>
    <w:rsid w:val="003C18CB"/>
    <w:rsid w:val="003E27E0"/>
    <w:rsid w:val="00400624"/>
    <w:rsid w:val="004101B9"/>
    <w:rsid w:val="0042217D"/>
    <w:rsid w:val="004500FC"/>
    <w:rsid w:val="004545EE"/>
    <w:rsid w:val="00462D8D"/>
    <w:rsid w:val="00467B25"/>
    <w:rsid w:val="00472399"/>
    <w:rsid w:val="00480440"/>
    <w:rsid w:val="00486BC1"/>
    <w:rsid w:val="004A5BAF"/>
    <w:rsid w:val="004B2C96"/>
    <w:rsid w:val="004B64B5"/>
    <w:rsid w:val="004B75E4"/>
    <w:rsid w:val="004E0AC9"/>
    <w:rsid w:val="00500050"/>
    <w:rsid w:val="00505EB5"/>
    <w:rsid w:val="00544CDF"/>
    <w:rsid w:val="005600C1"/>
    <w:rsid w:val="0056338B"/>
    <w:rsid w:val="00572B8B"/>
    <w:rsid w:val="005B50C9"/>
    <w:rsid w:val="005C5CF1"/>
    <w:rsid w:val="005E039B"/>
    <w:rsid w:val="005E447B"/>
    <w:rsid w:val="005F140C"/>
    <w:rsid w:val="005F4A77"/>
    <w:rsid w:val="00604E9D"/>
    <w:rsid w:val="0067746C"/>
    <w:rsid w:val="00677A11"/>
    <w:rsid w:val="00691830"/>
    <w:rsid w:val="00695EAB"/>
    <w:rsid w:val="00697A77"/>
    <w:rsid w:val="006B17ED"/>
    <w:rsid w:val="006B2F94"/>
    <w:rsid w:val="006D543B"/>
    <w:rsid w:val="006E13F7"/>
    <w:rsid w:val="006E2A27"/>
    <w:rsid w:val="006F652D"/>
    <w:rsid w:val="00702867"/>
    <w:rsid w:val="00722D5A"/>
    <w:rsid w:val="00724675"/>
    <w:rsid w:val="00775368"/>
    <w:rsid w:val="0079534B"/>
    <w:rsid w:val="007959A7"/>
    <w:rsid w:val="007A1716"/>
    <w:rsid w:val="007A7C6A"/>
    <w:rsid w:val="007D72D9"/>
    <w:rsid w:val="007F361B"/>
    <w:rsid w:val="00804B76"/>
    <w:rsid w:val="0083342C"/>
    <w:rsid w:val="008515DB"/>
    <w:rsid w:val="00886ABF"/>
    <w:rsid w:val="008940AC"/>
    <w:rsid w:val="008A0C08"/>
    <w:rsid w:val="008A1A76"/>
    <w:rsid w:val="008C38B9"/>
    <w:rsid w:val="008F4BB0"/>
    <w:rsid w:val="008F6A4D"/>
    <w:rsid w:val="00911C02"/>
    <w:rsid w:val="009140CC"/>
    <w:rsid w:val="00914CC9"/>
    <w:rsid w:val="00943B7A"/>
    <w:rsid w:val="00966289"/>
    <w:rsid w:val="009724FF"/>
    <w:rsid w:val="00975FE9"/>
    <w:rsid w:val="00985BAB"/>
    <w:rsid w:val="009872A4"/>
    <w:rsid w:val="009947E4"/>
    <w:rsid w:val="009A43A3"/>
    <w:rsid w:val="009A4B89"/>
    <w:rsid w:val="009A77AF"/>
    <w:rsid w:val="009B474F"/>
    <w:rsid w:val="009D63FE"/>
    <w:rsid w:val="009E1BEF"/>
    <w:rsid w:val="009F0006"/>
    <w:rsid w:val="009F3DFA"/>
    <w:rsid w:val="009F7AF3"/>
    <w:rsid w:val="009F7E96"/>
    <w:rsid w:val="00A029ED"/>
    <w:rsid w:val="00A500D2"/>
    <w:rsid w:val="00A50FF8"/>
    <w:rsid w:val="00A7167D"/>
    <w:rsid w:val="00A81584"/>
    <w:rsid w:val="00A87874"/>
    <w:rsid w:val="00A95AB0"/>
    <w:rsid w:val="00AD23E5"/>
    <w:rsid w:val="00AE6036"/>
    <w:rsid w:val="00AF36EA"/>
    <w:rsid w:val="00B10D5F"/>
    <w:rsid w:val="00B36246"/>
    <w:rsid w:val="00B57503"/>
    <w:rsid w:val="00B818B8"/>
    <w:rsid w:val="00BA322A"/>
    <w:rsid w:val="00BA65FB"/>
    <w:rsid w:val="00BB3DA9"/>
    <w:rsid w:val="00BC119E"/>
    <w:rsid w:val="00BC7412"/>
    <w:rsid w:val="00BD2B63"/>
    <w:rsid w:val="00BE78E3"/>
    <w:rsid w:val="00BF6A9D"/>
    <w:rsid w:val="00C07D05"/>
    <w:rsid w:val="00C15DBD"/>
    <w:rsid w:val="00C3290F"/>
    <w:rsid w:val="00C357D6"/>
    <w:rsid w:val="00C54791"/>
    <w:rsid w:val="00C6485D"/>
    <w:rsid w:val="00C80142"/>
    <w:rsid w:val="00C93120"/>
    <w:rsid w:val="00C95692"/>
    <w:rsid w:val="00CA0711"/>
    <w:rsid w:val="00CA0970"/>
    <w:rsid w:val="00CB7038"/>
    <w:rsid w:val="00CC1996"/>
    <w:rsid w:val="00CC3B7D"/>
    <w:rsid w:val="00CE0600"/>
    <w:rsid w:val="00CE152B"/>
    <w:rsid w:val="00D22866"/>
    <w:rsid w:val="00D33EF4"/>
    <w:rsid w:val="00D56647"/>
    <w:rsid w:val="00D82DD4"/>
    <w:rsid w:val="00D96204"/>
    <w:rsid w:val="00D97489"/>
    <w:rsid w:val="00DC1B3E"/>
    <w:rsid w:val="00DD1079"/>
    <w:rsid w:val="00E049F3"/>
    <w:rsid w:val="00E10814"/>
    <w:rsid w:val="00E205BF"/>
    <w:rsid w:val="00E24EFB"/>
    <w:rsid w:val="00E56260"/>
    <w:rsid w:val="00E95D42"/>
    <w:rsid w:val="00EA215D"/>
    <w:rsid w:val="00EA46CD"/>
    <w:rsid w:val="00EC0C7F"/>
    <w:rsid w:val="00EE6BC7"/>
    <w:rsid w:val="00EF6AB3"/>
    <w:rsid w:val="00EF7CB6"/>
    <w:rsid w:val="00F0667A"/>
    <w:rsid w:val="00F56289"/>
    <w:rsid w:val="00F725C9"/>
    <w:rsid w:val="00F83363"/>
    <w:rsid w:val="00F86A27"/>
    <w:rsid w:val="00FA0D61"/>
    <w:rsid w:val="00FB6788"/>
    <w:rsid w:val="00FD7C58"/>
    <w:rsid w:val="00FE0F7F"/>
    <w:rsid w:val="00FE7841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D6"/>
    <w:pPr>
      <w:widowControl w:val="0"/>
      <w:suppressAutoHyphens/>
      <w:spacing w:after="0" w:line="240" w:lineRule="auto"/>
    </w:pPr>
    <w:rPr>
      <w:rFonts w:ascii="Liberation Serif" w:eastAsia="Bitstream Vera Sans" w:hAnsi="Liberation Serif" w:cs="Lohit Devanagar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1754F7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bCs/>
      <w:i/>
      <w:iCs/>
      <w:kern w:val="0"/>
      <w:u w:val="single"/>
      <w:lang w:eastAsia="ru-RU" w:bidi="ar-SA"/>
    </w:rPr>
  </w:style>
  <w:style w:type="paragraph" w:styleId="2">
    <w:name w:val="heading 2"/>
    <w:basedOn w:val="a"/>
    <w:next w:val="a"/>
    <w:link w:val="20"/>
    <w:qFormat/>
    <w:rsid w:val="001754F7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1754F7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 w:cs="Times New Roman"/>
      <w:b/>
      <w:bCs/>
      <w:kern w:val="0"/>
      <w:szCs w:val="28"/>
      <w:lang w:eastAsia="ru-RU" w:bidi="ar-SA"/>
    </w:rPr>
  </w:style>
  <w:style w:type="paragraph" w:styleId="4">
    <w:name w:val="heading 4"/>
    <w:basedOn w:val="a"/>
    <w:next w:val="a"/>
    <w:link w:val="40"/>
    <w:qFormat/>
    <w:rsid w:val="001754F7"/>
    <w:pPr>
      <w:keepNext/>
      <w:widowControl/>
      <w:suppressAutoHyphens w:val="0"/>
      <w:jc w:val="both"/>
      <w:outlineLvl w:val="3"/>
    </w:pPr>
    <w:rPr>
      <w:rFonts w:ascii="Times New Roman" w:eastAsia="Times New Roman" w:hAnsi="Times New Roman" w:cs="Times New Roman"/>
      <w:bCs/>
      <w:i/>
      <w:iCs/>
      <w:kern w:val="0"/>
      <w:sz w:val="20"/>
      <w:u w:val="single"/>
      <w:lang w:eastAsia="ru-RU" w:bidi="ar-SA"/>
    </w:rPr>
  </w:style>
  <w:style w:type="paragraph" w:styleId="5">
    <w:name w:val="heading 5"/>
    <w:basedOn w:val="a"/>
    <w:next w:val="a"/>
    <w:link w:val="50"/>
    <w:qFormat/>
    <w:rsid w:val="001754F7"/>
    <w:pPr>
      <w:keepNext/>
      <w:widowControl/>
      <w:suppressAutoHyphens w:val="0"/>
      <w:jc w:val="both"/>
      <w:outlineLvl w:val="4"/>
    </w:pPr>
    <w:rPr>
      <w:rFonts w:ascii="Times New Roman" w:eastAsia="Times New Roman" w:hAnsi="Times New Roman" w:cs="Times New Roman"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7D6"/>
    <w:pPr>
      <w:spacing w:after="120"/>
    </w:pPr>
  </w:style>
  <w:style w:type="character" w:customStyle="1" w:styleId="a4">
    <w:name w:val="Основной текст Знак"/>
    <w:basedOn w:val="a0"/>
    <w:link w:val="a3"/>
    <w:rsid w:val="00C357D6"/>
    <w:rPr>
      <w:rFonts w:ascii="Liberation Serif" w:eastAsia="Bitstream Vera Sans" w:hAnsi="Liberation Serif" w:cs="Lohit Devanagari"/>
      <w:kern w:val="1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EC0C7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C0C7F"/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C0C7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C0C7F"/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B5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1716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rsid w:val="001754F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754F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54F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754F7"/>
    <w:rPr>
      <w:rFonts w:ascii="Times New Roman" w:eastAsia="Times New Roman" w:hAnsi="Times New Roman" w:cs="Times New Roman"/>
      <w:bCs/>
      <w:i/>
      <w:iCs/>
      <w:sz w:val="20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754F7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1754F7"/>
  </w:style>
  <w:style w:type="paragraph" w:styleId="ab">
    <w:name w:val="Title"/>
    <w:basedOn w:val="a"/>
    <w:link w:val="ac"/>
    <w:qFormat/>
    <w:rsid w:val="001754F7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28"/>
      <w:lang w:eastAsia="ru-RU" w:bidi="ar-SA"/>
    </w:rPr>
  </w:style>
  <w:style w:type="character" w:customStyle="1" w:styleId="ac">
    <w:name w:val="Название Знак"/>
    <w:basedOn w:val="a0"/>
    <w:link w:val="ab"/>
    <w:rsid w:val="001754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1754F7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22">
    <w:name w:val="Основной текст 2 Знак"/>
    <w:basedOn w:val="a0"/>
    <w:link w:val="21"/>
    <w:rsid w:val="001754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754F7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2"/>
      <w:lang w:eastAsia="ru-RU" w:bidi="ar-SA"/>
    </w:rPr>
  </w:style>
  <w:style w:type="character" w:customStyle="1" w:styleId="32">
    <w:name w:val="Основной текст 3 Знак"/>
    <w:basedOn w:val="a0"/>
    <w:link w:val="31"/>
    <w:rsid w:val="001754F7"/>
    <w:rPr>
      <w:rFonts w:ascii="Times New Roman" w:eastAsia="Times New Roman" w:hAnsi="Times New Roman" w:cs="Times New Roman"/>
      <w:szCs w:val="24"/>
      <w:lang w:eastAsia="ru-RU"/>
    </w:rPr>
  </w:style>
  <w:style w:type="paragraph" w:styleId="ad">
    <w:name w:val="Document Map"/>
    <w:basedOn w:val="a"/>
    <w:link w:val="ae"/>
    <w:semiHidden/>
    <w:rsid w:val="001754F7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1754F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customStyle="1" w:styleId="12">
    <w:name w:val="Сетка таблицы1"/>
    <w:basedOn w:val="a1"/>
    <w:next w:val="a9"/>
    <w:rsid w:val="0017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nhideWhenUsed/>
    <w:rsid w:val="001754F7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rsid w:val="001754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No Spacing"/>
    <w:basedOn w:val="a"/>
    <w:uiPriority w:val="1"/>
    <w:qFormat/>
    <w:rsid w:val="001754F7"/>
    <w:pPr>
      <w:widowControl/>
      <w:suppressAutoHyphens w:val="0"/>
      <w:spacing w:before="41" w:after="4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0">
    <w:name w:val="Normal (Web)"/>
    <w:basedOn w:val="a"/>
    <w:uiPriority w:val="99"/>
    <w:unhideWhenUsed/>
    <w:rsid w:val="001754F7"/>
    <w:pPr>
      <w:widowControl/>
      <w:suppressAutoHyphens w:val="0"/>
      <w:spacing w:before="41" w:after="4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41">
    <w:name w:val="Основной текст (4)"/>
    <w:uiPriority w:val="99"/>
    <w:rsid w:val="001754F7"/>
    <w:rPr>
      <w:b/>
      <w:bCs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1754F7"/>
  </w:style>
  <w:style w:type="character" w:styleId="af1">
    <w:name w:val="Strong"/>
    <w:uiPriority w:val="22"/>
    <w:qFormat/>
    <w:rsid w:val="001754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754F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1754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75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3">
    <w:name w:val="Сетка таблицы2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1754F7"/>
    <w:rPr>
      <w:color w:val="0000FF"/>
      <w:u w:val="single"/>
    </w:rPr>
  </w:style>
  <w:style w:type="table" w:customStyle="1" w:styleId="35">
    <w:name w:val="Сетка таблицы3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1754F7"/>
    <w:rPr>
      <w:color w:val="800080"/>
      <w:u w:val="single"/>
    </w:rPr>
  </w:style>
  <w:style w:type="table" w:customStyle="1" w:styleId="120">
    <w:name w:val="Сетка таблицы12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D6"/>
    <w:pPr>
      <w:widowControl w:val="0"/>
      <w:suppressAutoHyphens/>
      <w:spacing w:after="0" w:line="240" w:lineRule="auto"/>
    </w:pPr>
    <w:rPr>
      <w:rFonts w:ascii="Liberation Serif" w:eastAsia="Bitstream Vera Sans" w:hAnsi="Liberation Serif" w:cs="Lohit Devanagar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1754F7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bCs/>
      <w:i/>
      <w:iCs/>
      <w:kern w:val="0"/>
      <w:u w:val="single"/>
      <w:lang w:eastAsia="ru-RU" w:bidi="ar-SA"/>
    </w:rPr>
  </w:style>
  <w:style w:type="paragraph" w:styleId="2">
    <w:name w:val="heading 2"/>
    <w:basedOn w:val="a"/>
    <w:next w:val="a"/>
    <w:link w:val="20"/>
    <w:qFormat/>
    <w:rsid w:val="001754F7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1754F7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 w:cs="Times New Roman"/>
      <w:b/>
      <w:bCs/>
      <w:kern w:val="0"/>
      <w:szCs w:val="28"/>
      <w:lang w:eastAsia="ru-RU" w:bidi="ar-SA"/>
    </w:rPr>
  </w:style>
  <w:style w:type="paragraph" w:styleId="4">
    <w:name w:val="heading 4"/>
    <w:basedOn w:val="a"/>
    <w:next w:val="a"/>
    <w:link w:val="40"/>
    <w:qFormat/>
    <w:rsid w:val="001754F7"/>
    <w:pPr>
      <w:keepNext/>
      <w:widowControl/>
      <w:suppressAutoHyphens w:val="0"/>
      <w:jc w:val="both"/>
      <w:outlineLvl w:val="3"/>
    </w:pPr>
    <w:rPr>
      <w:rFonts w:ascii="Times New Roman" w:eastAsia="Times New Roman" w:hAnsi="Times New Roman" w:cs="Times New Roman"/>
      <w:bCs/>
      <w:i/>
      <w:iCs/>
      <w:kern w:val="0"/>
      <w:sz w:val="20"/>
      <w:u w:val="single"/>
      <w:lang w:eastAsia="ru-RU" w:bidi="ar-SA"/>
    </w:rPr>
  </w:style>
  <w:style w:type="paragraph" w:styleId="5">
    <w:name w:val="heading 5"/>
    <w:basedOn w:val="a"/>
    <w:next w:val="a"/>
    <w:link w:val="50"/>
    <w:qFormat/>
    <w:rsid w:val="001754F7"/>
    <w:pPr>
      <w:keepNext/>
      <w:widowControl/>
      <w:suppressAutoHyphens w:val="0"/>
      <w:jc w:val="both"/>
      <w:outlineLvl w:val="4"/>
    </w:pPr>
    <w:rPr>
      <w:rFonts w:ascii="Times New Roman" w:eastAsia="Times New Roman" w:hAnsi="Times New Roman" w:cs="Times New Roman"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7D6"/>
    <w:pPr>
      <w:spacing w:after="120"/>
    </w:pPr>
  </w:style>
  <w:style w:type="character" w:customStyle="1" w:styleId="a4">
    <w:name w:val="Основной текст Знак"/>
    <w:basedOn w:val="a0"/>
    <w:link w:val="a3"/>
    <w:rsid w:val="00C357D6"/>
    <w:rPr>
      <w:rFonts w:ascii="Liberation Serif" w:eastAsia="Bitstream Vera Sans" w:hAnsi="Liberation Serif" w:cs="Lohit Devanagari"/>
      <w:kern w:val="1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EC0C7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C0C7F"/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C0C7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C0C7F"/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B5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1716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rsid w:val="001754F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754F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54F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754F7"/>
    <w:rPr>
      <w:rFonts w:ascii="Times New Roman" w:eastAsia="Times New Roman" w:hAnsi="Times New Roman" w:cs="Times New Roman"/>
      <w:bCs/>
      <w:i/>
      <w:iCs/>
      <w:sz w:val="20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754F7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1754F7"/>
  </w:style>
  <w:style w:type="paragraph" w:styleId="ab">
    <w:name w:val="Title"/>
    <w:basedOn w:val="a"/>
    <w:link w:val="ac"/>
    <w:qFormat/>
    <w:rsid w:val="001754F7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28"/>
      <w:lang w:eastAsia="ru-RU" w:bidi="ar-SA"/>
    </w:rPr>
  </w:style>
  <w:style w:type="character" w:customStyle="1" w:styleId="ac">
    <w:name w:val="Название Знак"/>
    <w:basedOn w:val="a0"/>
    <w:link w:val="ab"/>
    <w:rsid w:val="001754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1754F7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22">
    <w:name w:val="Основной текст 2 Знак"/>
    <w:basedOn w:val="a0"/>
    <w:link w:val="21"/>
    <w:rsid w:val="001754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754F7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2"/>
      <w:lang w:eastAsia="ru-RU" w:bidi="ar-SA"/>
    </w:rPr>
  </w:style>
  <w:style w:type="character" w:customStyle="1" w:styleId="32">
    <w:name w:val="Основной текст 3 Знак"/>
    <w:basedOn w:val="a0"/>
    <w:link w:val="31"/>
    <w:rsid w:val="001754F7"/>
    <w:rPr>
      <w:rFonts w:ascii="Times New Roman" w:eastAsia="Times New Roman" w:hAnsi="Times New Roman" w:cs="Times New Roman"/>
      <w:szCs w:val="24"/>
      <w:lang w:eastAsia="ru-RU"/>
    </w:rPr>
  </w:style>
  <w:style w:type="paragraph" w:styleId="ad">
    <w:name w:val="Document Map"/>
    <w:basedOn w:val="a"/>
    <w:link w:val="ae"/>
    <w:semiHidden/>
    <w:rsid w:val="001754F7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1754F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customStyle="1" w:styleId="12">
    <w:name w:val="Сетка таблицы1"/>
    <w:basedOn w:val="a1"/>
    <w:next w:val="a9"/>
    <w:rsid w:val="0017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nhideWhenUsed/>
    <w:rsid w:val="001754F7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rsid w:val="001754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No Spacing"/>
    <w:basedOn w:val="a"/>
    <w:uiPriority w:val="1"/>
    <w:qFormat/>
    <w:rsid w:val="001754F7"/>
    <w:pPr>
      <w:widowControl/>
      <w:suppressAutoHyphens w:val="0"/>
      <w:spacing w:before="41" w:after="4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0">
    <w:name w:val="Normal (Web)"/>
    <w:basedOn w:val="a"/>
    <w:uiPriority w:val="99"/>
    <w:unhideWhenUsed/>
    <w:rsid w:val="001754F7"/>
    <w:pPr>
      <w:widowControl/>
      <w:suppressAutoHyphens w:val="0"/>
      <w:spacing w:before="41" w:after="4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41">
    <w:name w:val="Основной текст (4)"/>
    <w:uiPriority w:val="99"/>
    <w:rsid w:val="001754F7"/>
    <w:rPr>
      <w:b/>
      <w:bCs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1754F7"/>
  </w:style>
  <w:style w:type="character" w:styleId="af1">
    <w:name w:val="Strong"/>
    <w:uiPriority w:val="22"/>
    <w:qFormat/>
    <w:rsid w:val="001754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754F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1754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75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3">
    <w:name w:val="Сетка таблицы2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1754F7"/>
    <w:rPr>
      <w:color w:val="0000FF"/>
      <w:u w:val="single"/>
    </w:rPr>
  </w:style>
  <w:style w:type="table" w:customStyle="1" w:styleId="35">
    <w:name w:val="Сетка таблицы3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1754F7"/>
    <w:rPr>
      <w:color w:val="800080"/>
      <w:u w:val="single"/>
    </w:rPr>
  </w:style>
  <w:style w:type="table" w:customStyle="1" w:styleId="120">
    <w:name w:val="Сетка таблицы12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uiPriority w:val="59"/>
    <w:rsid w:val="00175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2020-08-19T08:29:00Z</dcterms:created>
  <dcterms:modified xsi:type="dcterms:W3CDTF">2020-08-20T03:07:00Z</dcterms:modified>
</cp:coreProperties>
</file>